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09AB" w14:textId="057341C0" w:rsidR="00E72491" w:rsidRDefault="00A654A3" w:rsidP="00310498">
      <w:pPr>
        <w:pStyle w:val="c1"/>
        <w:tabs>
          <w:tab w:val="center" w:pos="4716"/>
        </w:tabs>
        <w:spacing w:line="240" w:lineRule="auto"/>
        <w:rPr>
          <w:rFonts w:ascii="Arial" w:hAnsi="Arial" w:cs="Arial"/>
          <w:b/>
        </w:rPr>
      </w:pPr>
      <w:r>
        <w:rPr>
          <w:rFonts w:ascii="Arial" w:hAnsi="Arial" w:cs="Arial"/>
          <w:b/>
        </w:rPr>
        <w:t>20</w:t>
      </w:r>
      <w:r w:rsidR="009E27EB">
        <w:rPr>
          <w:rFonts w:ascii="Arial" w:hAnsi="Arial" w:cs="Arial"/>
          <w:b/>
        </w:rPr>
        <w:t>2</w:t>
      </w:r>
      <w:r w:rsidR="006F6EAA">
        <w:rPr>
          <w:rFonts w:ascii="Arial" w:hAnsi="Arial" w:cs="Arial"/>
          <w:b/>
        </w:rPr>
        <w:t>3</w:t>
      </w:r>
      <w:r>
        <w:rPr>
          <w:rFonts w:ascii="Arial" w:hAnsi="Arial" w:cs="Arial"/>
          <w:b/>
        </w:rPr>
        <w:t xml:space="preserve"> </w:t>
      </w:r>
      <w:r w:rsidR="00DD752C" w:rsidRPr="00310498">
        <w:rPr>
          <w:rFonts w:ascii="Arial" w:hAnsi="Arial" w:cs="Arial"/>
          <w:b/>
        </w:rPr>
        <w:t>NON-EXCLUSIVE SUBLICENSE AGREEMENT</w:t>
      </w:r>
      <w:r w:rsidR="009108E9">
        <w:rPr>
          <w:rFonts w:ascii="Arial" w:hAnsi="Arial" w:cs="Arial"/>
          <w:b/>
        </w:rPr>
        <w:t xml:space="preserve"> </w:t>
      </w:r>
    </w:p>
    <w:p w14:paraId="5DD79FB7" w14:textId="77777777" w:rsidR="00047148" w:rsidRPr="00310498" w:rsidRDefault="00310498" w:rsidP="00310498">
      <w:pPr>
        <w:pStyle w:val="c1"/>
        <w:tabs>
          <w:tab w:val="center" w:pos="4716"/>
        </w:tabs>
        <w:spacing w:line="240" w:lineRule="auto"/>
        <w:rPr>
          <w:rFonts w:ascii="Arial" w:hAnsi="Arial" w:cs="Arial"/>
          <w:b/>
        </w:rPr>
      </w:pPr>
      <w:r>
        <w:rPr>
          <w:rFonts w:ascii="Arial" w:hAnsi="Arial" w:cs="Arial"/>
          <w:b/>
        </w:rPr>
        <w:t>(</w:t>
      </w:r>
      <w:r w:rsidR="009108E9">
        <w:rPr>
          <w:rFonts w:ascii="Arial" w:hAnsi="Arial" w:cs="Arial"/>
          <w:b/>
        </w:rPr>
        <w:t>Canadian</w:t>
      </w:r>
      <w:r w:rsidR="00E72491">
        <w:rPr>
          <w:rFonts w:ascii="Arial" w:hAnsi="Arial" w:cs="Arial"/>
          <w:b/>
        </w:rPr>
        <w:t xml:space="preserve"> </w:t>
      </w:r>
      <w:r w:rsidR="00180E30">
        <w:rPr>
          <w:rFonts w:ascii="Arial" w:hAnsi="Arial" w:cs="Arial"/>
          <w:b/>
        </w:rPr>
        <w:t xml:space="preserve">Independent </w:t>
      </w:r>
      <w:r w:rsidR="009108E9">
        <w:rPr>
          <w:rFonts w:ascii="Arial" w:hAnsi="Arial" w:cs="Arial"/>
          <w:b/>
        </w:rPr>
        <w:t xml:space="preserve">Seed </w:t>
      </w:r>
      <w:r>
        <w:rPr>
          <w:rFonts w:ascii="Arial" w:hAnsi="Arial" w:cs="Arial"/>
          <w:b/>
        </w:rPr>
        <w:t>Grower</w:t>
      </w:r>
      <w:r w:rsidR="00047148" w:rsidRPr="00310498">
        <w:rPr>
          <w:rFonts w:ascii="Arial" w:hAnsi="Arial" w:cs="Arial"/>
          <w:b/>
        </w:rPr>
        <w:t>)</w:t>
      </w:r>
      <w:r w:rsidR="00E7556C">
        <w:rPr>
          <w:rFonts w:ascii="Arial" w:hAnsi="Arial" w:cs="Arial"/>
          <w:b/>
        </w:rPr>
        <w:t xml:space="preserve"> </w:t>
      </w:r>
    </w:p>
    <w:p w14:paraId="34170AF8" w14:textId="77777777" w:rsidR="00DD752C" w:rsidRPr="00914F9F" w:rsidRDefault="00DD752C" w:rsidP="00310498">
      <w:pPr>
        <w:tabs>
          <w:tab w:val="center" w:pos="4716"/>
        </w:tabs>
        <w:rPr>
          <w:rFonts w:ascii="Arial" w:hAnsi="Arial" w:cs="Arial"/>
          <w:sz w:val="16"/>
          <w:szCs w:val="16"/>
        </w:rPr>
      </w:pPr>
    </w:p>
    <w:p w14:paraId="730CA914"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47BF4E10"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1122A7F0" w14:textId="330C0250"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BE7FE7" w:rsidRPr="00A4622D">
        <w:rPr>
          <w:rFonts w:ascii="Arial" w:hAnsi="Arial" w:cs="Arial"/>
          <w:sz w:val="20"/>
          <w:szCs w:val="20"/>
        </w:rPr>
        <w:t xml:space="preserve">Phone: </w:t>
      </w:r>
      <w:r w:rsidR="00BE7FE7">
        <w:rPr>
          <w:rFonts w:ascii="Arial" w:hAnsi="Arial" w:cs="Arial"/>
          <w:sz w:val="20"/>
          <w:szCs w:val="20"/>
        </w:rPr>
        <w:t>208-242-2644</w:t>
      </w:r>
      <w:r w:rsidR="00BE7FE7" w:rsidRPr="00A4622D">
        <w:rPr>
          <w:rFonts w:ascii="Arial" w:hAnsi="Arial" w:cs="Arial"/>
          <w:sz w:val="20"/>
          <w:szCs w:val="20"/>
        </w:rPr>
        <w:t xml:space="preserve">; </w:t>
      </w:r>
      <w:r w:rsidR="00BE7FE7">
        <w:rPr>
          <w:rFonts w:ascii="Arial" w:hAnsi="Arial" w:cs="Arial"/>
          <w:sz w:val="20"/>
          <w:szCs w:val="20"/>
        </w:rPr>
        <w:t>Email</w:t>
      </w:r>
      <w:r w:rsidR="00BE7FE7" w:rsidRPr="00A4622D">
        <w:rPr>
          <w:rFonts w:ascii="Arial" w:hAnsi="Arial" w:cs="Arial"/>
          <w:sz w:val="20"/>
          <w:szCs w:val="20"/>
        </w:rPr>
        <w:t xml:space="preserve">: </w:t>
      </w:r>
      <w:r w:rsidR="00BE7FE7">
        <w:rPr>
          <w:rFonts w:ascii="Arial" w:hAnsi="Arial" w:cs="Arial"/>
          <w:sz w:val="20"/>
          <w:szCs w:val="20"/>
        </w:rPr>
        <w:t>jennypvmi</w:t>
      </w:r>
      <w:r w:rsidR="00BE7FE7" w:rsidRPr="00A01159">
        <w:rPr>
          <w:rFonts w:ascii="Arial" w:hAnsi="Arial" w:cs="Arial"/>
          <w:sz w:val="20"/>
          <w:szCs w:val="20"/>
        </w:rPr>
        <w:t>@</w:t>
      </w:r>
      <w:r w:rsidR="00BE7FE7">
        <w:rPr>
          <w:rFonts w:ascii="Arial" w:hAnsi="Arial" w:cs="Arial"/>
          <w:sz w:val="20"/>
          <w:szCs w:val="20"/>
        </w:rPr>
        <w:t>gmail.com</w:t>
      </w:r>
    </w:p>
    <w:p w14:paraId="799159C8" w14:textId="77777777" w:rsidR="00047148" w:rsidRPr="00914F9F" w:rsidRDefault="00047148" w:rsidP="00310498">
      <w:pPr>
        <w:tabs>
          <w:tab w:val="left" w:pos="1440"/>
          <w:tab w:val="center" w:pos="4716"/>
        </w:tabs>
        <w:rPr>
          <w:rFonts w:ascii="Arial" w:hAnsi="Arial" w:cs="Arial"/>
          <w:sz w:val="16"/>
          <w:szCs w:val="16"/>
        </w:rPr>
      </w:pPr>
    </w:p>
    <w:p w14:paraId="582E4551"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0226116A"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0976D2F2"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2E8753AD" w14:textId="77777777" w:rsidR="00047148" w:rsidRDefault="00147146" w:rsidP="00310498">
      <w:pPr>
        <w:tabs>
          <w:tab w:val="left" w:pos="1440"/>
          <w:tab w:val="center" w:pos="4716"/>
        </w:tabs>
        <w:rPr>
          <w:rFonts w:ascii="Arial" w:hAnsi="Arial" w:cs="Arial"/>
          <w:sz w:val="20"/>
          <w:szCs w:val="20"/>
        </w:rPr>
      </w:pPr>
      <w:r>
        <w:rPr>
          <w:rFonts w:ascii="Arial" w:hAnsi="Arial" w:cs="Arial"/>
          <w:sz w:val="20"/>
          <w:szCs w:val="20"/>
        </w:rPr>
        <w:tab/>
        <w:t xml:space="preserve">Email:  </w:t>
      </w:r>
      <w:r w:rsidR="005B26AA">
        <w:rPr>
          <w:rFonts w:ascii="Arial" w:hAnsi="Arial" w:cs="Arial"/>
          <w:sz w:val="20"/>
          <w:szCs w:val="20"/>
        </w:rPr>
        <w:t xml:space="preserve"> </w:t>
      </w:r>
      <w:r w:rsidRPr="005B26AA">
        <w:rPr>
          <w:rFonts w:ascii="Arial" w:hAnsi="Arial" w:cs="Arial"/>
          <w:sz w:val="20"/>
          <w:szCs w:val="20"/>
          <w:u w:val="single"/>
        </w:rPr>
        <w:t>_____________________________________</w:t>
      </w:r>
    </w:p>
    <w:p w14:paraId="18A1E271" w14:textId="77777777" w:rsidR="00147146" w:rsidRPr="00914F9F" w:rsidRDefault="00147146" w:rsidP="00310498">
      <w:pPr>
        <w:tabs>
          <w:tab w:val="left" w:pos="1440"/>
          <w:tab w:val="center" w:pos="4716"/>
        </w:tabs>
        <w:rPr>
          <w:rFonts w:ascii="Arial" w:hAnsi="Arial" w:cs="Arial"/>
          <w:sz w:val="16"/>
          <w:szCs w:val="16"/>
        </w:rPr>
      </w:pPr>
    </w:p>
    <w:p w14:paraId="1578C209"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54B89F35" w14:textId="77777777" w:rsidR="00047148" w:rsidRPr="00914F9F" w:rsidRDefault="00047148" w:rsidP="00310498">
      <w:pPr>
        <w:tabs>
          <w:tab w:val="left" w:pos="1440"/>
          <w:tab w:val="center" w:pos="4716"/>
        </w:tabs>
        <w:rPr>
          <w:rFonts w:ascii="Arial" w:hAnsi="Arial" w:cs="Arial"/>
          <w:sz w:val="16"/>
          <w:szCs w:val="16"/>
        </w:rPr>
      </w:pPr>
    </w:p>
    <w:p w14:paraId="49C0A4D5" w14:textId="44F9B8FE"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 xml:space="preserve">ment, PVMI grants GROWER a non-exclusive sublicense to </w:t>
      </w:r>
      <w:r w:rsidR="00976AAB">
        <w:rPr>
          <w:rFonts w:ascii="Arial" w:hAnsi="Arial" w:cs="Arial"/>
          <w:sz w:val="18"/>
          <w:szCs w:val="18"/>
        </w:rPr>
        <w:t xml:space="preserve">use </w:t>
      </w:r>
      <w:r w:rsidR="00B959DF" w:rsidRPr="00A4622D">
        <w:rPr>
          <w:rFonts w:ascii="Arial" w:hAnsi="Arial" w:cs="Arial"/>
          <w:sz w:val="18"/>
          <w:szCs w:val="18"/>
        </w:rPr>
        <w:t xml:space="preserve">the Licensed Products identified below in the Territory identified below for the sole purpose of propagating the Licensed Product </w:t>
      </w:r>
      <w:r w:rsidR="00976AAB">
        <w:rPr>
          <w:rFonts w:ascii="Arial" w:hAnsi="Arial" w:cs="Arial"/>
          <w:sz w:val="18"/>
          <w:szCs w:val="18"/>
        </w:rPr>
        <w:t xml:space="preserve">in the </w:t>
      </w:r>
      <w:r w:rsidR="006826BA">
        <w:rPr>
          <w:rFonts w:ascii="Arial" w:hAnsi="Arial" w:cs="Arial"/>
          <w:sz w:val="18"/>
          <w:szCs w:val="18"/>
        </w:rPr>
        <w:t>identified</w:t>
      </w:r>
      <w:r w:rsidR="00976AAB">
        <w:rPr>
          <w:rFonts w:ascii="Arial" w:hAnsi="Arial" w:cs="Arial"/>
          <w:sz w:val="18"/>
          <w:szCs w:val="18"/>
        </w:rPr>
        <w:t xml:space="preserve"> Territory </w:t>
      </w:r>
      <w:r w:rsidR="00B959DF" w:rsidRPr="00A4622D">
        <w:rPr>
          <w:rFonts w:ascii="Arial" w:hAnsi="Arial" w:cs="Arial"/>
          <w:sz w:val="18"/>
          <w:szCs w:val="18"/>
        </w:rPr>
        <w:t>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w:t>
      </w:r>
      <w:r w:rsidR="00E72491">
        <w:rPr>
          <w:rFonts w:ascii="Arial" w:hAnsi="Arial" w:cs="Arial"/>
          <w:sz w:val="18"/>
          <w:szCs w:val="18"/>
        </w:rPr>
        <w:t>GROWER</w:t>
      </w:r>
      <w:r w:rsidR="00B959DF" w:rsidRPr="00A4622D">
        <w:rPr>
          <w:rFonts w:ascii="Arial" w:hAnsi="Arial" w:cs="Arial"/>
          <w:sz w:val="18"/>
          <w:szCs w:val="18"/>
        </w:rPr>
        <w:t xml:space="preserve">), </w:t>
      </w:r>
      <w:r w:rsidR="00B959DF">
        <w:rPr>
          <w:rFonts w:ascii="Arial" w:hAnsi="Arial" w:cs="Arial"/>
          <w:sz w:val="18"/>
          <w:szCs w:val="18"/>
        </w:rPr>
        <w:t xml:space="preserve">for the </w:t>
      </w:r>
      <w:r w:rsidR="00976AAB">
        <w:rPr>
          <w:rFonts w:ascii="Arial" w:hAnsi="Arial" w:cs="Arial"/>
          <w:sz w:val="18"/>
          <w:szCs w:val="18"/>
        </w:rPr>
        <w:t>20</w:t>
      </w:r>
      <w:r w:rsidR="009E27EB">
        <w:rPr>
          <w:rFonts w:ascii="Arial" w:hAnsi="Arial" w:cs="Arial"/>
          <w:sz w:val="18"/>
          <w:szCs w:val="18"/>
        </w:rPr>
        <w:t>2</w:t>
      </w:r>
      <w:r w:rsidR="006F6EAA">
        <w:rPr>
          <w:rFonts w:ascii="Arial" w:hAnsi="Arial" w:cs="Arial"/>
          <w:sz w:val="18"/>
          <w:szCs w:val="18"/>
        </w:rPr>
        <w:t>3</w:t>
      </w:r>
      <w:r w:rsidR="00976AAB">
        <w:rPr>
          <w:rFonts w:ascii="Arial" w:hAnsi="Arial" w:cs="Arial"/>
          <w:sz w:val="18"/>
          <w:szCs w:val="18"/>
        </w:rPr>
        <w:t xml:space="preserve"> </w:t>
      </w:r>
      <w:r w:rsidR="00B959DF">
        <w:rPr>
          <w:rFonts w:ascii="Arial" w:hAnsi="Arial" w:cs="Arial"/>
          <w:sz w:val="18"/>
          <w:szCs w:val="18"/>
        </w:rPr>
        <w:t xml:space="preserve">crop year </w:t>
      </w:r>
      <w:r w:rsidR="00B959DF" w:rsidRPr="00A4622D">
        <w:rPr>
          <w:rFonts w:ascii="Arial" w:hAnsi="Arial" w:cs="Arial"/>
          <w:sz w:val="18"/>
          <w:szCs w:val="18"/>
        </w:rPr>
        <w:t xml:space="preserve">through and until December 31, </w:t>
      </w:r>
      <w:r w:rsidR="00976AAB">
        <w:rPr>
          <w:rFonts w:ascii="Arial" w:hAnsi="Arial" w:cs="Arial"/>
          <w:sz w:val="18"/>
          <w:szCs w:val="18"/>
        </w:rPr>
        <w:t>20</w:t>
      </w:r>
      <w:r w:rsidR="009E27EB">
        <w:rPr>
          <w:rFonts w:ascii="Arial" w:hAnsi="Arial" w:cs="Arial"/>
          <w:sz w:val="18"/>
          <w:szCs w:val="18"/>
        </w:rPr>
        <w:t>2</w:t>
      </w:r>
      <w:r w:rsidR="006F6EAA">
        <w:rPr>
          <w:rFonts w:ascii="Arial" w:hAnsi="Arial" w:cs="Arial"/>
          <w:sz w:val="18"/>
          <w:szCs w:val="18"/>
        </w:rPr>
        <w:t>3</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w:t>
      </w:r>
      <w:proofErr w:type="gramStart"/>
      <w:r w:rsidR="008C7059">
        <w:rPr>
          <w:rFonts w:ascii="Arial" w:hAnsi="Arial" w:cs="Arial"/>
          <w:sz w:val="18"/>
          <w:szCs w:val="18"/>
        </w:rPr>
        <w:t>all of</w:t>
      </w:r>
      <w:proofErr w:type="gramEnd"/>
      <w:r w:rsidR="008C7059">
        <w:rPr>
          <w:rFonts w:ascii="Arial" w:hAnsi="Arial" w:cs="Arial"/>
          <w:sz w:val="18"/>
          <w:szCs w:val="18"/>
        </w:rPr>
        <w:t xml:space="preserve">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p>
    <w:p w14:paraId="7E80692D" w14:textId="77777777" w:rsidR="00310498" w:rsidRPr="00914F9F" w:rsidRDefault="00310498" w:rsidP="00C07299">
      <w:pPr>
        <w:tabs>
          <w:tab w:val="center" w:pos="4716"/>
        </w:tabs>
        <w:rPr>
          <w:rFonts w:ascii="Arial" w:hAnsi="Arial" w:cs="Arial"/>
          <w:b/>
          <w:sz w:val="16"/>
          <w:szCs w:val="16"/>
        </w:rPr>
      </w:pPr>
    </w:p>
    <w:p w14:paraId="1F4FCF79" w14:textId="77777777" w:rsidR="00DD752C" w:rsidRPr="00A4622D" w:rsidRDefault="00310498" w:rsidP="00C07299">
      <w:pPr>
        <w:pStyle w:val="p5"/>
        <w:tabs>
          <w:tab w:val="clear" w:pos="175"/>
          <w:tab w:val="clear" w:pos="901"/>
          <w:tab w:val="left" w:pos="180"/>
        </w:tabs>
        <w:spacing w:line="240" w:lineRule="auto"/>
        <w:ind w:left="0"/>
        <w:rPr>
          <w:rFonts w:ascii="Arial" w:hAnsi="Arial" w:cs="Arial"/>
          <w:sz w:val="18"/>
          <w:szCs w:val="18"/>
        </w:rPr>
      </w:pPr>
      <w:r w:rsidRPr="009A0718">
        <w:rPr>
          <w:rFonts w:ascii="Arial" w:hAnsi="Arial" w:cs="Arial"/>
          <w:b/>
          <w:sz w:val="18"/>
          <w:szCs w:val="18"/>
        </w:rPr>
        <w:tab/>
      </w:r>
      <w:proofErr w:type="gramStart"/>
      <w:r w:rsidRPr="009A0718">
        <w:rPr>
          <w:rFonts w:ascii="Arial" w:hAnsi="Arial" w:cs="Arial"/>
          <w:b/>
          <w:sz w:val="18"/>
          <w:szCs w:val="18"/>
        </w:rPr>
        <w:t>1.1  Licensed</w:t>
      </w:r>
      <w:proofErr w:type="gramEnd"/>
      <w:r w:rsidRPr="009A0718">
        <w:rPr>
          <w:rFonts w:ascii="Arial" w:hAnsi="Arial" w:cs="Arial"/>
          <w:b/>
          <w:sz w:val="18"/>
          <w:szCs w:val="18"/>
        </w:rPr>
        <w:t xml:space="preserve">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53D70CA1" w14:textId="77777777" w:rsidR="00310498" w:rsidRPr="00914F9F" w:rsidRDefault="00310498" w:rsidP="00310498">
      <w:pPr>
        <w:pStyle w:val="p12"/>
        <w:spacing w:line="240" w:lineRule="auto"/>
        <w:rPr>
          <w:rFonts w:ascii="Arial" w:hAnsi="Arial" w:cs="Arial"/>
          <w:sz w:val="16"/>
          <w:szCs w:val="16"/>
        </w:rPr>
      </w:pPr>
    </w:p>
    <w:tbl>
      <w:tblPr>
        <w:tblW w:w="4493" w:type="pct"/>
        <w:jc w:val="center"/>
        <w:tblCellMar>
          <w:left w:w="57" w:type="dxa"/>
          <w:right w:w="57" w:type="dxa"/>
        </w:tblCellMar>
        <w:tblLook w:val="0000" w:firstRow="0" w:lastRow="0" w:firstColumn="0" w:lastColumn="0" w:noHBand="0" w:noVBand="0"/>
      </w:tblPr>
      <w:tblGrid>
        <w:gridCol w:w="1392"/>
        <w:gridCol w:w="1242"/>
        <w:gridCol w:w="5946"/>
      </w:tblGrid>
      <w:tr w:rsidR="00310498" w:rsidRPr="00310498" w14:paraId="37D8D6DB" w14:textId="77777777" w:rsidTr="001E2103">
        <w:trPr>
          <w:trHeight w:val="28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7C0C54C0" w14:textId="77777777" w:rsidR="00310498" w:rsidRPr="00310498" w:rsidRDefault="00310498" w:rsidP="00310498">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001C48E8" w14:textId="77777777" w:rsidR="00310498" w:rsidRPr="00310498" w:rsidRDefault="00310498" w:rsidP="00310498">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5825A932" w14:textId="77777777" w:rsidR="00310498" w:rsidRPr="00310498" w:rsidRDefault="00310498" w:rsidP="009108E9">
            <w:pPr>
              <w:tabs>
                <w:tab w:val="left" w:pos="5"/>
              </w:tabs>
              <w:jc w:val="center"/>
              <w:rPr>
                <w:rFonts w:ascii="Arial" w:hAnsi="Arial" w:cs="Arial"/>
                <w:b/>
                <w:bCs/>
                <w:i/>
                <w:iCs/>
                <w:sz w:val="16"/>
                <w:szCs w:val="16"/>
              </w:rPr>
            </w:pPr>
            <w:r w:rsidRPr="00310498">
              <w:rPr>
                <w:rFonts w:ascii="Arial" w:hAnsi="Arial" w:cs="Arial"/>
                <w:b/>
                <w:bCs/>
                <w:i/>
                <w:iCs/>
                <w:sz w:val="16"/>
                <w:szCs w:val="16"/>
              </w:rPr>
              <w:t>Territory (identify</w:t>
            </w:r>
            <w:r>
              <w:rPr>
                <w:rFonts w:ascii="Arial" w:hAnsi="Arial" w:cs="Arial"/>
                <w:b/>
                <w:bCs/>
                <w:i/>
                <w:iCs/>
                <w:sz w:val="16"/>
                <w:szCs w:val="16"/>
              </w:rPr>
              <w:t xml:space="preserve"> specific </w:t>
            </w:r>
            <w:r w:rsidR="00FF3056">
              <w:rPr>
                <w:rFonts w:ascii="Arial" w:hAnsi="Arial" w:cs="Arial"/>
                <w:b/>
                <w:bCs/>
                <w:i/>
                <w:iCs/>
                <w:sz w:val="16"/>
                <w:szCs w:val="16"/>
              </w:rPr>
              <w:t>provinc</w:t>
            </w:r>
            <w:r w:rsidR="009108E9">
              <w:rPr>
                <w:rFonts w:ascii="Arial" w:hAnsi="Arial" w:cs="Arial"/>
                <w:b/>
                <w:bCs/>
                <w:i/>
                <w:iCs/>
                <w:sz w:val="16"/>
                <w:szCs w:val="16"/>
              </w:rPr>
              <w:t>e(s)</w:t>
            </w:r>
            <w:r>
              <w:rPr>
                <w:rFonts w:ascii="Arial" w:hAnsi="Arial" w:cs="Arial"/>
                <w:b/>
                <w:bCs/>
                <w:i/>
                <w:iCs/>
                <w:sz w:val="16"/>
                <w:szCs w:val="16"/>
              </w:rPr>
              <w:t>, as applicable)</w:t>
            </w:r>
          </w:p>
        </w:tc>
      </w:tr>
      <w:tr w:rsidR="009108E9" w:rsidRPr="00310498" w14:paraId="0CF068C1"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14B762CF"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5A564B1B"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3B8C3595" w14:textId="77777777" w:rsidR="009108E9" w:rsidRPr="00310498" w:rsidRDefault="009108E9" w:rsidP="00046DC0">
            <w:pPr>
              <w:tabs>
                <w:tab w:val="left" w:pos="5"/>
              </w:tabs>
              <w:jc w:val="center"/>
              <w:rPr>
                <w:rFonts w:ascii="Arial" w:hAnsi="Arial" w:cs="Arial"/>
                <w:bCs/>
                <w:iCs/>
                <w:sz w:val="16"/>
                <w:szCs w:val="16"/>
              </w:rPr>
            </w:pPr>
            <w:r>
              <w:rPr>
                <w:rFonts w:ascii="Arial" w:hAnsi="Arial" w:cs="Arial"/>
                <w:bCs/>
                <w:iCs/>
                <w:sz w:val="16"/>
                <w:szCs w:val="16"/>
              </w:rPr>
              <w:t>Outside U.S.</w:t>
            </w:r>
            <w:r w:rsidRPr="00310498">
              <w:rPr>
                <w:rFonts w:ascii="Arial" w:hAnsi="Arial" w:cs="Arial"/>
                <w:bCs/>
                <w:iCs/>
                <w:sz w:val="16"/>
                <w:szCs w:val="16"/>
              </w:rPr>
              <w:t xml:space="preserve"> </w:t>
            </w:r>
            <w:r>
              <w:rPr>
                <w:rFonts w:ascii="Arial" w:hAnsi="Arial" w:cs="Arial"/>
                <w:sz w:val="16"/>
                <w:szCs w:val="16"/>
              </w:rPr>
              <w:t>[</w:t>
            </w:r>
            <w:r w:rsidR="00A0161A">
              <w:rPr>
                <w:rFonts w:ascii="Arial" w:hAnsi="Arial" w:cs="Arial"/>
                <w:sz w:val="16"/>
                <w:szCs w:val="16"/>
              </w:rPr>
              <w:t>US</w:t>
            </w:r>
            <w:r>
              <w:rPr>
                <w:rFonts w:ascii="Arial" w:hAnsi="Arial" w:cs="Arial"/>
                <w:sz w:val="16"/>
                <w:szCs w:val="16"/>
              </w:rPr>
              <w:t>$250 Annual License Fee]</w:t>
            </w:r>
          </w:p>
        </w:tc>
      </w:tr>
      <w:tr w:rsidR="009108E9" w:rsidRPr="00310498" w14:paraId="62249B48"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7DEF5C7F"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62BC70AA"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723B25C3" w14:textId="77777777" w:rsidR="009108E9" w:rsidRPr="00310498" w:rsidRDefault="009108E9" w:rsidP="009108E9">
            <w:pPr>
              <w:tabs>
                <w:tab w:val="left" w:pos="5"/>
              </w:tabs>
              <w:jc w:val="center"/>
              <w:rPr>
                <w:rFonts w:ascii="Arial" w:hAnsi="Arial" w:cs="Arial"/>
                <w:bCs/>
                <w:iCs/>
                <w:sz w:val="16"/>
                <w:szCs w:val="16"/>
              </w:rPr>
            </w:pPr>
            <w:r>
              <w:rPr>
                <w:rFonts w:ascii="Arial" w:hAnsi="Arial" w:cs="Arial"/>
                <w:sz w:val="16"/>
                <w:szCs w:val="16"/>
              </w:rPr>
              <w:t>[</w:t>
            </w:r>
            <w:r w:rsidR="00A0161A">
              <w:rPr>
                <w:rFonts w:ascii="Arial" w:hAnsi="Arial" w:cs="Arial"/>
                <w:sz w:val="16"/>
                <w:szCs w:val="16"/>
              </w:rPr>
              <w:t>US</w:t>
            </w:r>
            <w:r>
              <w:rPr>
                <w:rFonts w:ascii="Arial" w:hAnsi="Arial" w:cs="Arial"/>
                <w:sz w:val="16"/>
                <w:szCs w:val="16"/>
              </w:rPr>
              <w:t xml:space="preserve">$1.00/cwt royalty </w:t>
            </w:r>
            <w:proofErr w:type="gramStart"/>
            <w:r>
              <w:rPr>
                <w:rFonts w:ascii="Arial" w:hAnsi="Arial" w:cs="Arial"/>
                <w:sz w:val="16"/>
                <w:szCs w:val="16"/>
              </w:rPr>
              <w:t>rate  -</w:t>
            </w:r>
            <w:proofErr w:type="gramEnd"/>
            <w:r>
              <w:rPr>
                <w:rFonts w:ascii="Arial" w:hAnsi="Arial" w:cs="Arial"/>
                <w:sz w:val="16"/>
                <w:szCs w:val="16"/>
              </w:rPr>
              <w:t xml:space="preserve"> </w:t>
            </w:r>
            <w:r w:rsidR="00A0161A">
              <w:rPr>
                <w:rFonts w:ascii="Arial" w:hAnsi="Arial" w:cs="Arial"/>
                <w:sz w:val="16"/>
                <w:szCs w:val="16"/>
              </w:rPr>
              <w:t>US</w:t>
            </w:r>
            <w:r w:rsidRPr="0005468B">
              <w:rPr>
                <w:rFonts w:ascii="Arial" w:hAnsi="Arial" w:cs="Arial"/>
                <w:sz w:val="16"/>
                <w:szCs w:val="16"/>
              </w:rPr>
              <w:t>$2.00/cwt royalty rate for specialty varietie</w:t>
            </w:r>
            <w:r>
              <w:rPr>
                <w:rFonts w:ascii="Arial" w:hAnsi="Arial" w:cs="Arial"/>
                <w:sz w:val="16"/>
                <w:szCs w:val="16"/>
              </w:rPr>
              <w:t>s]</w:t>
            </w:r>
          </w:p>
        </w:tc>
      </w:tr>
      <w:tr w:rsidR="009108E9" w:rsidRPr="00310498" w14:paraId="3C607364"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3165F34C"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F3371CB"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63A141A6" w14:textId="77777777" w:rsidR="009108E9" w:rsidRDefault="009108E9" w:rsidP="0005468B">
            <w:pPr>
              <w:tabs>
                <w:tab w:val="left" w:pos="5"/>
              </w:tabs>
              <w:jc w:val="center"/>
              <w:rPr>
                <w:rFonts w:ascii="Arial" w:hAnsi="Arial" w:cs="Arial"/>
                <w:sz w:val="16"/>
                <w:szCs w:val="16"/>
              </w:rPr>
            </w:pPr>
          </w:p>
        </w:tc>
      </w:tr>
      <w:tr w:rsidR="009108E9" w:rsidRPr="00310498" w14:paraId="60088104"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5B37A75B"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011C3AB5"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3304F3C4" w14:textId="77777777" w:rsidR="009108E9" w:rsidRPr="0005468B" w:rsidRDefault="009108E9" w:rsidP="0005468B">
            <w:pPr>
              <w:jc w:val="center"/>
              <w:rPr>
                <w:rFonts w:ascii="Arial" w:hAnsi="Arial" w:cs="Arial"/>
                <w:sz w:val="16"/>
                <w:szCs w:val="16"/>
              </w:rPr>
            </w:pPr>
          </w:p>
        </w:tc>
      </w:tr>
      <w:tr w:rsidR="009108E9" w:rsidRPr="00310498" w14:paraId="4939808C"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414A617D"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5D8AD146"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318B549B" w14:textId="77777777" w:rsidR="009108E9" w:rsidRPr="00310498" w:rsidRDefault="009108E9" w:rsidP="00310498">
            <w:pPr>
              <w:tabs>
                <w:tab w:val="left" w:pos="5"/>
              </w:tabs>
              <w:jc w:val="center"/>
              <w:rPr>
                <w:rFonts w:ascii="Arial" w:hAnsi="Arial" w:cs="Arial"/>
                <w:b/>
                <w:bCs/>
                <w:i/>
                <w:iCs/>
                <w:sz w:val="20"/>
                <w:szCs w:val="20"/>
                <w:u w:val="single"/>
              </w:rPr>
            </w:pPr>
          </w:p>
        </w:tc>
      </w:tr>
      <w:tr w:rsidR="009108E9" w:rsidRPr="00310498" w14:paraId="1467CE91"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E054437"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B16C526"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63963478" w14:textId="77777777" w:rsidR="009108E9" w:rsidRPr="00310498" w:rsidRDefault="009108E9" w:rsidP="00310498">
            <w:pPr>
              <w:tabs>
                <w:tab w:val="left" w:pos="5"/>
              </w:tabs>
              <w:jc w:val="center"/>
              <w:rPr>
                <w:rFonts w:ascii="Arial" w:hAnsi="Arial" w:cs="Arial"/>
                <w:b/>
                <w:bCs/>
                <w:i/>
                <w:iCs/>
                <w:sz w:val="20"/>
                <w:szCs w:val="20"/>
                <w:u w:val="single"/>
              </w:rPr>
            </w:pPr>
          </w:p>
        </w:tc>
      </w:tr>
      <w:tr w:rsidR="009108E9" w:rsidRPr="00310498" w14:paraId="1F2E7953"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6D6C4486"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D8DBD31"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19FEC05" w14:textId="77777777" w:rsidR="009108E9" w:rsidRPr="00310498" w:rsidRDefault="009108E9" w:rsidP="00310498">
            <w:pPr>
              <w:tabs>
                <w:tab w:val="left" w:pos="5"/>
              </w:tabs>
              <w:jc w:val="center"/>
              <w:rPr>
                <w:rFonts w:ascii="Arial" w:hAnsi="Arial" w:cs="Arial"/>
                <w:b/>
                <w:bCs/>
                <w:i/>
                <w:iCs/>
                <w:sz w:val="20"/>
                <w:szCs w:val="20"/>
                <w:u w:val="single"/>
              </w:rPr>
            </w:pPr>
          </w:p>
        </w:tc>
      </w:tr>
    </w:tbl>
    <w:p w14:paraId="54F12238" w14:textId="77777777" w:rsidR="00310498" w:rsidRPr="00914F9F" w:rsidRDefault="00310498" w:rsidP="00310498">
      <w:pPr>
        <w:pStyle w:val="p12"/>
        <w:spacing w:line="240" w:lineRule="auto"/>
        <w:rPr>
          <w:rFonts w:ascii="Arial" w:hAnsi="Arial" w:cs="Arial"/>
          <w:sz w:val="16"/>
          <w:szCs w:val="16"/>
        </w:rPr>
      </w:pPr>
    </w:p>
    <w:p w14:paraId="41BA999B"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w:t>
      </w:r>
      <w:r w:rsidR="009108E9">
        <w:rPr>
          <w:rFonts w:ascii="Arial" w:hAnsi="Arial" w:cs="Arial"/>
          <w:sz w:val="18"/>
          <w:szCs w:val="18"/>
        </w:rPr>
        <w:t>as above</w:t>
      </w:r>
      <w:r w:rsidRPr="0093276A">
        <w:rPr>
          <w:rFonts w:ascii="Arial" w:hAnsi="Arial" w:cs="Arial"/>
          <w:sz w:val="18"/>
          <w:szCs w:val="18"/>
        </w:rPr>
        <w:t xml:space="preserve">.  </w:t>
      </w:r>
    </w:p>
    <w:p w14:paraId="2EA3B24A" w14:textId="77777777" w:rsidR="00310498" w:rsidRPr="00914F9F" w:rsidRDefault="00310498" w:rsidP="00C07299">
      <w:pPr>
        <w:pStyle w:val="p13"/>
        <w:tabs>
          <w:tab w:val="clear" w:pos="323"/>
          <w:tab w:val="left" w:pos="180"/>
        </w:tabs>
        <w:spacing w:line="240" w:lineRule="auto"/>
        <w:ind w:left="0" w:firstLine="0"/>
        <w:jc w:val="left"/>
        <w:rPr>
          <w:rFonts w:ascii="Arial" w:hAnsi="Arial" w:cs="Arial"/>
          <w:sz w:val="16"/>
          <w:szCs w:val="16"/>
        </w:rPr>
      </w:pPr>
    </w:p>
    <w:p w14:paraId="58FB98B3" w14:textId="77777777" w:rsidR="004E0220" w:rsidRPr="004E0220"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proofErr w:type="gramStart"/>
      <w:r w:rsidRPr="009A0718">
        <w:rPr>
          <w:rFonts w:ascii="Arial" w:hAnsi="Arial" w:cs="Arial"/>
          <w:b/>
          <w:sz w:val="18"/>
          <w:szCs w:val="18"/>
        </w:rPr>
        <w:t>1.3  Annual</w:t>
      </w:r>
      <w:proofErr w:type="gramEnd"/>
      <w:r w:rsidRPr="009A0718">
        <w:rPr>
          <w:rFonts w:ascii="Arial" w:hAnsi="Arial" w:cs="Arial"/>
          <w:b/>
          <w:sz w:val="18"/>
          <w:szCs w:val="18"/>
        </w:rPr>
        <w:t xml:space="preserve">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w:t>
      </w:r>
      <w:proofErr w:type="gramStart"/>
      <w:r w:rsidR="00A4622D" w:rsidRPr="0093276A">
        <w:rPr>
          <w:rFonts w:ascii="Arial" w:hAnsi="Arial" w:cs="Arial"/>
          <w:sz w:val="18"/>
          <w:szCs w:val="18"/>
        </w:rPr>
        <w:t>thereafter, and</w:t>
      </w:r>
      <w:proofErr w:type="gramEnd"/>
      <w:r w:rsidR="00A4622D" w:rsidRPr="0093276A">
        <w:rPr>
          <w:rFonts w:ascii="Arial" w:hAnsi="Arial" w:cs="Arial"/>
          <w:sz w:val="18"/>
          <w:szCs w:val="18"/>
        </w:rPr>
        <w:t xml:space="preserve">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E72491">
        <w:rPr>
          <w:rFonts w:ascii="Arial" w:hAnsi="Arial" w:cs="Arial"/>
          <w:sz w:val="18"/>
          <w:szCs w:val="18"/>
        </w:rPr>
        <w:t xml:space="preserve">.  If GROWER demonstrates to PVMI's satisfaction that Licensed Product seed is not being sold by GROWER as seed but instead to non-seed/commercial markets, </w:t>
      </w:r>
      <w:r w:rsidR="00B16F29">
        <w:rPr>
          <w:rFonts w:ascii="Arial" w:hAnsi="Arial" w:cs="Arial"/>
          <w:sz w:val="18"/>
          <w:szCs w:val="18"/>
        </w:rPr>
        <w:t xml:space="preserve">GROWER shall </w:t>
      </w:r>
      <w:r w:rsidR="006D0851">
        <w:rPr>
          <w:rFonts w:ascii="Arial" w:hAnsi="Arial" w:cs="Arial"/>
          <w:sz w:val="18"/>
          <w:szCs w:val="18"/>
        </w:rPr>
        <w:t xml:space="preserve">also </w:t>
      </w:r>
      <w:r w:rsidR="00B16F29">
        <w:rPr>
          <w:rFonts w:ascii="Arial" w:hAnsi="Arial" w:cs="Arial"/>
          <w:sz w:val="18"/>
          <w:szCs w:val="18"/>
        </w:rPr>
        <w:t xml:space="preserve">pay PVMI an Annual Royalty </w:t>
      </w:r>
      <w:r w:rsidR="006D0851">
        <w:rPr>
          <w:rFonts w:ascii="Arial" w:hAnsi="Arial" w:cs="Arial"/>
          <w:sz w:val="18"/>
          <w:szCs w:val="18"/>
        </w:rPr>
        <w:t>on 10% of the total cwt sold to</w:t>
      </w:r>
      <w:r w:rsidR="006D0851" w:rsidRPr="006D0851">
        <w:rPr>
          <w:rFonts w:ascii="Arial" w:hAnsi="Arial" w:cs="Arial"/>
          <w:sz w:val="18"/>
          <w:szCs w:val="18"/>
        </w:rPr>
        <w:t xml:space="preserve"> </w:t>
      </w:r>
      <w:r w:rsidR="006D0851">
        <w:rPr>
          <w:rFonts w:ascii="Arial" w:hAnsi="Arial" w:cs="Arial"/>
          <w:sz w:val="18"/>
          <w:szCs w:val="18"/>
        </w:rPr>
        <w:t xml:space="preserve">non-seed/commercial markets </w:t>
      </w:r>
      <w:r w:rsidR="00B16F29" w:rsidRPr="0093276A">
        <w:rPr>
          <w:rFonts w:ascii="Arial" w:hAnsi="Arial" w:cs="Arial"/>
          <w:sz w:val="18"/>
          <w:szCs w:val="18"/>
        </w:rPr>
        <w:t>at the applicable per cwt rates stated above with respect to each category of the Territory in which the seed was grown</w:t>
      </w:r>
      <w:r w:rsidR="006D0851">
        <w:rPr>
          <w:rFonts w:ascii="Arial" w:hAnsi="Arial" w:cs="Arial"/>
          <w:sz w:val="18"/>
          <w:szCs w:val="18"/>
        </w:rPr>
        <w:t>.</w:t>
      </w:r>
    </w:p>
    <w:p w14:paraId="471DE05F" w14:textId="77777777" w:rsidR="006D0851" w:rsidRPr="00914F9F" w:rsidRDefault="006D0851">
      <w:pPr>
        <w:widowControl/>
        <w:autoSpaceDE/>
        <w:autoSpaceDN/>
        <w:adjustRightInd/>
        <w:rPr>
          <w:rFonts w:ascii="Arial" w:hAnsi="Arial" w:cs="Arial"/>
          <w:b/>
          <w:sz w:val="16"/>
          <w:szCs w:val="16"/>
        </w:rPr>
      </w:pPr>
    </w:p>
    <w:p w14:paraId="60357214"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proofErr w:type="gramStart"/>
      <w:r w:rsidRPr="0093276A">
        <w:rPr>
          <w:rFonts w:ascii="Arial" w:hAnsi="Arial" w:cs="Arial"/>
          <w:b/>
          <w:sz w:val="18"/>
          <w:szCs w:val="18"/>
        </w:rPr>
        <w:t>all of</w:t>
      </w:r>
      <w:proofErr w:type="gramEnd"/>
      <w:r w:rsidRPr="0093276A">
        <w:rPr>
          <w:rFonts w:ascii="Arial" w:hAnsi="Arial" w:cs="Arial"/>
          <w:b/>
          <w:sz w:val="18"/>
          <w:szCs w:val="18"/>
        </w:rPr>
        <w:t xml:space="preserve"> the terms and conditions stated here</w:t>
      </w:r>
      <w:r>
        <w:rPr>
          <w:rFonts w:ascii="Arial" w:hAnsi="Arial" w:cs="Arial"/>
          <w:b/>
          <w:sz w:val="18"/>
          <w:szCs w:val="18"/>
        </w:rPr>
        <w:t xml:space="preserve">in, including </w:t>
      </w:r>
      <w:r w:rsidR="008955F5">
        <w:rPr>
          <w:rFonts w:ascii="Arial" w:hAnsi="Arial" w:cs="Arial"/>
          <w:b/>
          <w:sz w:val="18"/>
          <w:szCs w:val="18"/>
        </w:rPr>
        <w:t xml:space="preserve">the Additional Terms and Conditions </w:t>
      </w:r>
      <w:r>
        <w:rPr>
          <w:rFonts w:ascii="Arial" w:hAnsi="Arial" w:cs="Arial"/>
          <w:b/>
          <w:sz w:val="18"/>
          <w:szCs w:val="18"/>
        </w:rPr>
        <w:t xml:space="preserve">on </w:t>
      </w:r>
      <w:r w:rsidR="009A0718">
        <w:rPr>
          <w:rFonts w:ascii="Arial" w:hAnsi="Arial" w:cs="Arial"/>
          <w:b/>
          <w:sz w:val="18"/>
          <w:szCs w:val="18"/>
        </w:rPr>
        <w:t>the following pages</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 xml:space="preserve">by GROWER are not part of the contract between PVMI and GROWER unless expressly agreed </w:t>
      </w:r>
      <w:r w:rsidR="004E0220">
        <w:rPr>
          <w:rFonts w:ascii="Arial" w:hAnsi="Arial" w:cs="Arial"/>
          <w:b/>
          <w:sz w:val="18"/>
          <w:szCs w:val="18"/>
        </w:rPr>
        <w:t xml:space="preserve">to </w:t>
      </w:r>
      <w:r w:rsidRPr="0093276A">
        <w:rPr>
          <w:rFonts w:ascii="Arial" w:hAnsi="Arial" w:cs="Arial"/>
          <w:b/>
          <w:sz w:val="18"/>
          <w:szCs w:val="18"/>
        </w:rPr>
        <w:t>by PVMI in writing.</w:t>
      </w:r>
    </w:p>
    <w:p w14:paraId="7D6653BC" w14:textId="77777777" w:rsidR="00A4622D" w:rsidRPr="00914F9F" w:rsidRDefault="00A4622D" w:rsidP="00310498">
      <w:pPr>
        <w:tabs>
          <w:tab w:val="left" w:pos="731"/>
          <w:tab w:val="left" w:pos="1451"/>
        </w:tabs>
        <w:jc w:val="both"/>
        <w:rPr>
          <w:rFonts w:ascii="Arial" w:hAnsi="Arial" w:cs="Arial"/>
          <w:sz w:val="16"/>
          <w:szCs w:val="16"/>
        </w:rPr>
      </w:pPr>
    </w:p>
    <w:tbl>
      <w:tblPr>
        <w:tblW w:w="0" w:type="auto"/>
        <w:tblLook w:val="01E0" w:firstRow="1" w:lastRow="1" w:firstColumn="1" w:lastColumn="1" w:noHBand="0" w:noVBand="0"/>
      </w:tblPr>
      <w:tblGrid>
        <w:gridCol w:w="4782"/>
        <w:gridCol w:w="4782"/>
      </w:tblGrid>
      <w:tr w:rsidR="0093276A" w:rsidRPr="00673FE7" w14:paraId="1D083025" w14:textId="77777777" w:rsidTr="00673FE7">
        <w:tc>
          <w:tcPr>
            <w:tcW w:w="4890" w:type="dxa"/>
            <w:shd w:val="clear" w:color="auto" w:fill="auto"/>
          </w:tcPr>
          <w:p w14:paraId="59A757C5" w14:textId="77777777" w:rsidR="0093276A" w:rsidRPr="00673FE7" w:rsidRDefault="004E0220" w:rsidP="00673FE7">
            <w:pPr>
              <w:tabs>
                <w:tab w:val="left" w:pos="204"/>
              </w:tabs>
              <w:rPr>
                <w:rFonts w:ascii="Arial" w:hAnsi="Arial" w:cs="Arial"/>
                <w:b/>
                <w:sz w:val="18"/>
                <w:szCs w:val="18"/>
              </w:rPr>
            </w:pPr>
            <w:r w:rsidRPr="004E0220">
              <w:rPr>
                <w:rFonts w:ascii="Arial" w:hAnsi="Arial" w:cs="Arial"/>
                <w:b/>
                <w:sz w:val="18"/>
                <w:szCs w:val="18"/>
              </w:rPr>
              <w:t>POTATO VARIETY MANAGEMENT INSTITUTE, INC</w:t>
            </w:r>
            <w:r>
              <w:rPr>
                <w:rFonts w:ascii="Arial" w:hAnsi="Arial" w:cs="Arial"/>
                <w:b/>
                <w:sz w:val="18"/>
                <w:szCs w:val="18"/>
              </w:rPr>
              <w:t>.</w:t>
            </w:r>
          </w:p>
        </w:tc>
        <w:tc>
          <w:tcPr>
            <w:tcW w:w="4890" w:type="dxa"/>
            <w:shd w:val="clear" w:color="auto" w:fill="auto"/>
          </w:tcPr>
          <w:p w14:paraId="03DEFFCE"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61733B16" w14:textId="77777777" w:rsidTr="00673FE7">
        <w:tc>
          <w:tcPr>
            <w:tcW w:w="4890" w:type="dxa"/>
            <w:shd w:val="clear" w:color="auto" w:fill="auto"/>
          </w:tcPr>
          <w:p w14:paraId="5E2BB8A8" w14:textId="77777777" w:rsidR="0093276A" w:rsidRPr="00673FE7" w:rsidRDefault="0093276A" w:rsidP="00673FE7">
            <w:pPr>
              <w:tabs>
                <w:tab w:val="left" w:pos="204"/>
              </w:tabs>
              <w:rPr>
                <w:rFonts w:ascii="Arial" w:hAnsi="Arial" w:cs="Arial"/>
                <w:sz w:val="18"/>
                <w:szCs w:val="18"/>
              </w:rPr>
            </w:pPr>
          </w:p>
          <w:p w14:paraId="4E57EE3B" w14:textId="77777777" w:rsidR="0093276A" w:rsidRPr="00673FE7" w:rsidRDefault="004E0220" w:rsidP="00673FE7">
            <w:pPr>
              <w:tabs>
                <w:tab w:val="left" w:pos="204"/>
                <w:tab w:val="right" w:pos="4500"/>
              </w:tabs>
              <w:rPr>
                <w:rFonts w:ascii="Arial" w:hAnsi="Arial" w:cs="Arial"/>
                <w:sz w:val="18"/>
                <w:szCs w:val="18"/>
              </w:rPr>
            </w:pPr>
            <w:r>
              <w:rPr>
                <w:rFonts w:ascii="Arial" w:hAnsi="Arial" w:cs="Arial"/>
                <w:sz w:val="18"/>
                <w:szCs w:val="18"/>
              </w:rPr>
              <w:t>Signature</w:t>
            </w:r>
            <w:r w:rsidR="0093276A" w:rsidRPr="00673FE7">
              <w:rPr>
                <w:rFonts w:ascii="Arial" w:hAnsi="Arial" w:cs="Arial"/>
                <w:sz w:val="18"/>
                <w:szCs w:val="18"/>
              </w:rPr>
              <w:t>:</w:t>
            </w:r>
            <w:r w:rsidR="0093276A" w:rsidRPr="00673FE7">
              <w:rPr>
                <w:rFonts w:ascii="Arial" w:hAnsi="Arial" w:cs="Arial"/>
                <w:sz w:val="18"/>
                <w:szCs w:val="18"/>
                <w:u w:val="single"/>
              </w:rPr>
              <w:tab/>
            </w:r>
          </w:p>
          <w:p w14:paraId="1E5B282D" w14:textId="77777777" w:rsidR="0093276A" w:rsidRPr="00673FE7" w:rsidRDefault="0093276A" w:rsidP="00673FE7">
            <w:pPr>
              <w:tabs>
                <w:tab w:val="left" w:pos="204"/>
                <w:tab w:val="right" w:pos="4500"/>
              </w:tabs>
              <w:rPr>
                <w:rFonts w:ascii="Arial" w:hAnsi="Arial" w:cs="Arial"/>
                <w:sz w:val="18"/>
                <w:szCs w:val="18"/>
              </w:rPr>
            </w:pPr>
          </w:p>
          <w:p w14:paraId="2A20F88D"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DEC0786" w14:textId="77777777" w:rsidR="0093276A" w:rsidRPr="00673FE7" w:rsidRDefault="0093276A" w:rsidP="00673FE7">
            <w:pPr>
              <w:tabs>
                <w:tab w:val="left" w:pos="204"/>
                <w:tab w:val="right" w:pos="4500"/>
              </w:tabs>
              <w:rPr>
                <w:rFonts w:ascii="Arial" w:hAnsi="Arial" w:cs="Arial"/>
                <w:sz w:val="18"/>
                <w:szCs w:val="18"/>
              </w:rPr>
            </w:pPr>
          </w:p>
          <w:p w14:paraId="72E97266"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00D6A147" w14:textId="77777777" w:rsidR="0093276A" w:rsidRPr="00673FE7" w:rsidRDefault="0093276A" w:rsidP="00673FE7">
            <w:pPr>
              <w:tabs>
                <w:tab w:val="left" w:pos="204"/>
                <w:tab w:val="right" w:pos="4500"/>
              </w:tabs>
              <w:rPr>
                <w:rFonts w:ascii="Arial" w:hAnsi="Arial" w:cs="Arial"/>
                <w:sz w:val="18"/>
                <w:szCs w:val="18"/>
              </w:rPr>
            </w:pPr>
          </w:p>
          <w:p w14:paraId="44F5DBC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26FC9FCF" w14:textId="77777777" w:rsidR="0093276A" w:rsidRPr="00673FE7" w:rsidRDefault="0093276A" w:rsidP="00673FE7">
            <w:pPr>
              <w:tabs>
                <w:tab w:val="left" w:pos="204"/>
              </w:tabs>
              <w:rPr>
                <w:rFonts w:ascii="Arial" w:hAnsi="Arial" w:cs="Arial"/>
                <w:sz w:val="18"/>
                <w:szCs w:val="18"/>
              </w:rPr>
            </w:pPr>
          </w:p>
          <w:p w14:paraId="448B9094" w14:textId="77777777" w:rsidR="0093276A" w:rsidRPr="00673FE7" w:rsidRDefault="004E0220" w:rsidP="00673FE7">
            <w:pPr>
              <w:tabs>
                <w:tab w:val="left" w:pos="204"/>
                <w:tab w:val="right" w:pos="4500"/>
              </w:tabs>
              <w:rPr>
                <w:rFonts w:ascii="Arial" w:hAnsi="Arial" w:cs="Arial"/>
                <w:sz w:val="18"/>
                <w:szCs w:val="18"/>
              </w:rPr>
            </w:pPr>
            <w:r>
              <w:rPr>
                <w:rFonts w:ascii="Arial" w:hAnsi="Arial" w:cs="Arial"/>
                <w:sz w:val="18"/>
                <w:szCs w:val="18"/>
              </w:rPr>
              <w:t>Signature</w:t>
            </w:r>
            <w:r w:rsidR="0093276A" w:rsidRPr="00673FE7">
              <w:rPr>
                <w:rFonts w:ascii="Arial" w:hAnsi="Arial" w:cs="Arial"/>
                <w:sz w:val="18"/>
                <w:szCs w:val="18"/>
              </w:rPr>
              <w:t>:</w:t>
            </w:r>
            <w:r w:rsidR="0093276A" w:rsidRPr="00673FE7">
              <w:rPr>
                <w:rFonts w:ascii="Arial" w:hAnsi="Arial" w:cs="Arial"/>
                <w:sz w:val="18"/>
                <w:szCs w:val="18"/>
                <w:u w:val="single"/>
              </w:rPr>
              <w:tab/>
            </w:r>
          </w:p>
          <w:p w14:paraId="39366970" w14:textId="77777777" w:rsidR="0093276A" w:rsidRPr="00673FE7" w:rsidRDefault="0093276A" w:rsidP="00673FE7">
            <w:pPr>
              <w:tabs>
                <w:tab w:val="left" w:pos="204"/>
                <w:tab w:val="right" w:pos="4500"/>
              </w:tabs>
              <w:rPr>
                <w:rFonts w:ascii="Arial" w:hAnsi="Arial" w:cs="Arial"/>
                <w:sz w:val="18"/>
                <w:szCs w:val="18"/>
              </w:rPr>
            </w:pPr>
          </w:p>
          <w:p w14:paraId="7777C83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948368D" w14:textId="77777777" w:rsidR="0093276A" w:rsidRPr="00673FE7" w:rsidRDefault="0093276A" w:rsidP="00673FE7">
            <w:pPr>
              <w:tabs>
                <w:tab w:val="left" w:pos="204"/>
                <w:tab w:val="right" w:pos="4500"/>
              </w:tabs>
              <w:rPr>
                <w:rFonts w:ascii="Arial" w:hAnsi="Arial" w:cs="Arial"/>
                <w:sz w:val="18"/>
                <w:szCs w:val="18"/>
              </w:rPr>
            </w:pPr>
          </w:p>
          <w:p w14:paraId="726199F5"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255C4AEF" w14:textId="77777777" w:rsidR="0093276A" w:rsidRPr="00673FE7" w:rsidRDefault="0093276A" w:rsidP="00673FE7">
            <w:pPr>
              <w:tabs>
                <w:tab w:val="left" w:pos="204"/>
                <w:tab w:val="right" w:pos="4500"/>
              </w:tabs>
              <w:rPr>
                <w:rFonts w:ascii="Arial" w:hAnsi="Arial" w:cs="Arial"/>
                <w:sz w:val="18"/>
                <w:szCs w:val="18"/>
              </w:rPr>
            </w:pPr>
          </w:p>
          <w:p w14:paraId="60B38146"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1CAEA0F9"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w:t>
      </w:r>
      <w:r w:rsidR="009108E9">
        <w:rPr>
          <w:rFonts w:ascii="Arial" w:hAnsi="Arial" w:cs="Arial"/>
          <w:b/>
          <w:sz w:val="18"/>
          <w:szCs w:val="18"/>
        </w:rPr>
        <w:t xml:space="preserve">Canadian Seed </w:t>
      </w:r>
      <w:r w:rsidRPr="0093276A">
        <w:rPr>
          <w:rFonts w:ascii="Arial" w:hAnsi="Arial" w:cs="Arial"/>
          <w:b/>
          <w:sz w:val="18"/>
          <w:szCs w:val="18"/>
        </w:rPr>
        <w:t>Grower)</w:t>
      </w:r>
    </w:p>
    <w:p w14:paraId="72622C19"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3B42AB66" w14:textId="77777777" w:rsidR="0093276A" w:rsidRDefault="0093276A" w:rsidP="00310498">
      <w:pPr>
        <w:tabs>
          <w:tab w:val="left" w:pos="731"/>
          <w:tab w:val="left" w:pos="1451"/>
        </w:tabs>
        <w:jc w:val="both"/>
        <w:rPr>
          <w:rFonts w:ascii="Arial" w:hAnsi="Arial" w:cs="Arial"/>
          <w:sz w:val="18"/>
          <w:szCs w:val="18"/>
        </w:rPr>
      </w:pPr>
    </w:p>
    <w:p w14:paraId="07B64CB0"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77A8AD3D" w14:textId="77777777" w:rsidR="0093276A" w:rsidRDefault="0093276A" w:rsidP="009A0718">
      <w:pPr>
        <w:pStyle w:val="p12"/>
        <w:spacing w:line="240" w:lineRule="auto"/>
        <w:jc w:val="left"/>
        <w:rPr>
          <w:rFonts w:ascii="Arial" w:hAnsi="Arial" w:cs="Arial"/>
          <w:sz w:val="18"/>
          <w:szCs w:val="18"/>
        </w:rPr>
      </w:pPr>
    </w:p>
    <w:p w14:paraId="1D0AEAEF"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r>
      <w:proofErr w:type="gramStart"/>
      <w:r w:rsidRPr="009A0718">
        <w:rPr>
          <w:rFonts w:ascii="Arial" w:hAnsi="Arial" w:cs="Arial"/>
          <w:b/>
          <w:sz w:val="18"/>
          <w:szCs w:val="18"/>
        </w:rPr>
        <w:t>2.1</w:t>
      </w:r>
      <w:r>
        <w:rPr>
          <w:rFonts w:ascii="Arial" w:hAnsi="Arial" w:cs="Arial"/>
          <w:sz w:val="18"/>
          <w:szCs w:val="18"/>
        </w:rPr>
        <w:t xml:space="preserve">  </w:t>
      </w:r>
      <w:r>
        <w:rPr>
          <w:rFonts w:ascii="Arial" w:hAnsi="Arial" w:cs="Arial"/>
          <w:b/>
          <w:sz w:val="18"/>
          <w:szCs w:val="18"/>
        </w:rPr>
        <w:t>Definition</w:t>
      </w:r>
      <w:proofErr w:type="gramEnd"/>
      <w:r>
        <w:rPr>
          <w:rFonts w:ascii="Arial" w:hAnsi="Arial" w:cs="Arial"/>
          <w:b/>
          <w:sz w:val="18"/>
          <w:szCs w:val="18"/>
        </w:rPr>
        <w:t xml:space="preserve">.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 xml:space="preserve">pose of this Agreement, “Intellectual Property Rights” </w:t>
      </w:r>
      <w:r w:rsidR="004E0220">
        <w:rPr>
          <w:rFonts w:ascii="Arial" w:hAnsi="Arial" w:cs="Arial"/>
          <w:sz w:val="18"/>
          <w:szCs w:val="18"/>
        </w:rPr>
        <w:t>means</w:t>
      </w:r>
      <w:r w:rsidR="00DD752C" w:rsidRPr="0093276A">
        <w:rPr>
          <w:rFonts w:ascii="Arial" w:hAnsi="Arial" w:cs="Arial"/>
          <w:sz w:val="18"/>
          <w:szCs w:val="18"/>
        </w:rPr>
        <w:t xml:space="preserve">: (a) all certificates, registrations, and other rights under </w:t>
      </w:r>
      <w:r w:rsidR="00ED1AE3">
        <w:rPr>
          <w:rFonts w:ascii="Arial" w:hAnsi="Arial" w:cs="Arial"/>
          <w:sz w:val="18"/>
          <w:szCs w:val="18"/>
        </w:rPr>
        <w:t xml:space="preserve">applicable </w:t>
      </w:r>
      <w:r w:rsidR="00A85D49">
        <w:rPr>
          <w:rFonts w:ascii="Arial" w:hAnsi="Arial" w:cs="Arial"/>
          <w:sz w:val="18"/>
          <w:szCs w:val="18"/>
        </w:rPr>
        <w:t>legal</w:t>
      </w:r>
      <w:r w:rsidR="00ED1AE3">
        <w:rPr>
          <w:rFonts w:ascii="Arial" w:hAnsi="Arial" w:cs="Arial"/>
          <w:sz w:val="18"/>
          <w:szCs w:val="18"/>
        </w:rPr>
        <w:t xml:space="preserve"> protection for plant varieties</w:t>
      </w:r>
      <w:r w:rsidR="00ED1AE3" w:rsidRPr="0093276A">
        <w:rPr>
          <w:rFonts w:ascii="Arial" w:hAnsi="Arial" w:cs="Arial"/>
          <w:sz w:val="18"/>
          <w:szCs w:val="18"/>
        </w:rPr>
        <w:t xml:space="preserve"> </w:t>
      </w:r>
      <w:r w:rsidR="00A85D49">
        <w:rPr>
          <w:rFonts w:ascii="Arial" w:hAnsi="Arial" w:cs="Arial"/>
          <w:sz w:val="18"/>
          <w:szCs w:val="18"/>
        </w:rPr>
        <w:t xml:space="preserve">including without limitation </w:t>
      </w:r>
      <w:r w:rsidR="00DD752C" w:rsidRPr="0093276A">
        <w:rPr>
          <w:rFonts w:ascii="Arial" w:hAnsi="Arial" w:cs="Arial"/>
          <w:sz w:val="18"/>
          <w:szCs w:val="18"/>
        </w:rPr>
        <w:t>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xml:space="preserve">); (b) certificates, registrations, and other rights for </w:t>
      </w:r>
      <w:r w:rsidR="004E0220">
        <w:rPr>
          <w:rFonts w:ascii="Arial" w:hAnsi="Arial" w:cs="Arial"/>
          <w:sz w:val="18"/>
          <w:szCs w:val="18"/>
        </w:rPr>
        <w:t>i</w:t>
      </w:r>
      <w:r w:rsidR="00DD752C" w:rsidRPr="0093276A">
        <w:rPr>
          <w:rFonts w:ascii="Arial" w:hAnsi="Arial" w:cs="Arial"/>
          <w:sz w:val="18"/>
          <w:szCs w:val="18"/>
        </w:rPr>
        <w:t xml:space="preserve">nternational </w:t>
      </w:r>
      <w:r w:rsidR="004E0220">
        <w:rPr>
          <w:rFonts w:ascii="Arial" w:hAnsi="Arial" w:cs="Arial"/>
          <w:sz w:val="18"/>
          <w:szCs w:val="18"/>
        </w:rPr>
        <w:t>p</w:t>
      </w:r>
      <w:r w:rsidR="00DD752C" w:rsidRPr="0093276A">
        <w:rPr>
          <w:rFonts w:ascii="Arial" w:hAnsi="Arial" w:cs="Arial"/>
          <w:sz w:val="18"/>
          <w:szCs w:val="18"/>
        </w:rPr>
        <w:t xml:space="preserve">lant </w:t>
      </w:r>
      <w:r w:rsidR="004E0220">
        <w:rPr>
          <w:rFonts w:ascii="Arial" w:hAnsi="Arial" w:cs="Arial"/>
          <w:sz w:val="18"/>
          <w:szCs w:val="18"/>
        </w:rPr>
        <w:t>v</w:t>
      </w:r>
      <w:r w:rsidR="00DD752C" w:rsidRPr="0093276A">
        <w:rPr>
          <w:rFonts w:ascii="Arial" w:hAnsi="Arial" w:cs="Arial"/>
          <w:sz w:val="18"/>
          <w:szCs w:val="18"/>
        </w:rPr>
        <w:t xml:space="preserve">ariety </w:t>
      </w:r>
      <w:r w:rsidR="004E0220">
        <w:rPr>
          <w:rFonts w:ascii="Arial" w:hAnsi="Arial" w:cs="Arial"/>
          <w:sz w:val="18"/>
          <w:szCs w:val="18"/>
        </w:rPr>
        <w:t>p</w:t>
      </w:r>
      <w:r w:rsidR="00DD752C" w:rsidRPr="0093276A">
        <w:rPr>
          <w:rFonts w:ascii="Arial" w:hAnsi="Arial" w:cs="Arial"/>
          <w:sz w:val="18"/>
          <w:szCs w:val="18"/>
        </w:rPr>
        <w:t xml:space="preserve">rotection pursuant to the </w:t>
      </w:r>
      <w:r w:rsidR="004E0220">
        <w:rPr>
          <w:rFonts w:ascii="Arial" w:hAnsi="Arial" w:cs="Arial"/>
          <w:sz w:val="18"/>
          <w:szCs w:val="18"/>
        </w:rPr>
        <w:t>International Union</w:t>
      </w:r>
      <w:r w:rsidR="004E0220" w:rsidRPr="0093276A">
        <w:rPr>
          <w:rFonts w:ascii="Arial" w:hAnsi="Arial" w:cs="Arial"/>
          <w:sz w:val="18"/>
          <w:szCs w:val="18"/>
        </w:rPr>
        <w:t xml:space="preserve"> </w:t>
      </w:r>
      <w:r w:rsidR="00DD752C" w:rsidRPr="0093276A">
        <w:rPr>
          <w:rFonts w:ascii="Arial" w:hAnsi="Arial" w:cs="Arial"/>
          <w:sz w:val="18"/>
          <w:szCs w:val="18"/>
        </w:rPr>
        <w:t xml:space="preserve">for the Protection of New Varieties of Plants (e.g., </w:t>
      </w:r>
      <w:r w:rsidR="004E0220">
        <w:rPr>
          <w:rFonts w:ascii="Arial" w:hAnsi="Arial" w:cs="Arial"/>
          <w:sz w:val="18"/>
          <w:szCs w:val="18"/>
        </w:rPr>
        <w:t>p</w:t>
      </w:r>
      <w:r w:rsidR="00DD752C" w:rsidRPr="0093276A">
        <w:rPr>
          <w:rFonts w:ascii="Arial" w:hAnsi="Arial" w:cs="Arial"/>
          <w:sz w:val="18"/>
          <w:szCs w:val="18"/>
        </w:rPr>
        <w:t xml:space="preserve">lant </w:t>
      </w:r>
      <w:r w:rsidR="004E0220">
        <w:rPr>
          <w:rFonts w:ascii="Arial" w:hAnsi="Arial" w:cs="Arial"/>
          <w:sz w:val="18"/>
          <w:szCs w:val="18"/>
        </w:rPr>
        <w:t>b</w:t>
      </w:r>
      <w:r w:rsidR="00DD752C" w:rsidRPr="0093276A">
        <w:rPr>
          <w:rFonts w:ascii="Arial" w:hAnsi="Arial" w:cs="Arial"/>
          <w:sz w:val="18"/>
          <w:szCs w:val="18"/>
        </w:rPr>
        <w:t xml:space="preserve">reeder </w:t>
      </w:r>
      <w:r w:rsidR="004E0220">
        <w:rPr>
          <w:rFonts w:ascii="Arial" w:hAnsi="Arial" w:cs="Arial"/>
          <w:sz w:val="18"/>
          <w:szCs w:val="18"/>
        </w:rPr>
        <w:t>r</w:t>
      </w:r>
      <w:r w:rsidR="00DD752C" w:rsidRPr="0093276A">
        <w:rPr>
          <w:rFonts w:ascii="Arial" w:hAnsi="Arial" w:cs="Arial"/>
          <w:sz w:val="18"/>
          <w:szCs w:val="18"/>
        </w:rPr>
        <w:t>ights), and any other rights for the protection of plant varieties in all countries where such rights are available</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46E38A59" w14:textId="77777777" w:rsidR="0093276A" w:rsidRDefault="0093276A" w:rsidP="009A0718">
      <w:pPr>
        <w:pStyle w:val="p12"/>
        <w:tabs>
          <w:tab w:val="left" w:pos="180"/>
        </w:tabs>
        <w:spacing w:line="240" w:lineRule="auto"/>
        <w:jc w:val="left"/>
        <w:rPr>
          <w:rFonts w:ascii="Arial" w:hAnsi="Arial" w:cs="Arial"/>
          <w:sz w:val="18"/>
          <w:szCs w:val="18"/>
        </w:rPr>
      </w:pPr>
    </w:p>
    <w:p w14:paraId="223F42AA"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proofErr w:type="gramStart"/>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proofErr w:type="gramEnd"/>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 xml:space="preserve">the terms of </w:t>
      </w:r>
      <w:r w:rsidR="004E0220">
        <w:rPr>
          <w:rFonts w:ascii="Arial" w:hAnsi="Arial" w:cs="Arial"/>
          <w:sz w:val="18"/>
          <w:szCs w:val="18"/>
        </w:rPr>
        <w:t>certain</w:t>
      </w:r>
      <w:r w:rsidR="004E0220" w:rsidRPr="008C7059">
        <w:rPr>
          <w:rFonts w:ascii="Arial" w:hAnsi="Arial" w:cs="Arial"/>
          <w:sz w:val="18"/>
          <w:szCs w:val="18"/>
        </w:rPr>
        <w:t xml:space="preserve"> </w:t>
      </w:r>
      <w:r w:rsidR="004E0220">
        <w:rPr>
          <w:rFonts w:ascii="Arial" w:hAnsi="Arial" w:cs="Arial"/>
          <w:sz w:val="18"/>
          <w:szCs w:val="18"/>
        </w:rPr>
        <w:t>e</w:t>
      </w:r>
      <w:r w:rsidR="0097457B" w:rsidRPr="008C7059">
        <w:rPr>
          <w:rFonts w:ascii="Arial" w:hAnsi="Arial" w:cs="Arial"/>
          <w:sz w:val="18"/>
          <w:szCs w:val="18"/>
        </w:rPr>
        <w:t xml:space="preserve">xclusive </w:t>
      </w:r>
      <w:r w:rsidR="004E0220">
        <w:rPr>
          <w:rFonts w:ascii="Arial" w:hAnsi="Arial" w:cs="Arial"/>
          <w:sz w:val="18"/>
          <w:szCs w:val="18"/>
        </w:rPr>
        <w:t>l</w:t>
      </w:r>
      <w:r w:rsidR="0097457B" w:rsidRPr="008C7059">
        <w:rPr>
          <w:rFonts w:ascii="Arial" w:hAnsi="Arial" w:cs="Arial"/>
          <w:sz w:val="18"/>
          <w:szCs w:val="18"/>
        </w:rPr>
        <w:t xml:space="preserve">icense </w:t>
      </w:r>
      <w:r w:rsidR="004E0220">
        <w:rPr>
          <w:rFonts w:ascii="Arial" w:hAnsi="Arial" w:cs="Arial"/>
          <w:sz w:val="18"/>
          <w:szCs w:val="18"/>
        </w:rPr>
        <w:t>a</w:t>
      </w:r>
      <w:r w:rsidR="0097457B" w:rsidRPr="008C7059">
        <w:rPr>
          <w:rFonts w:ascii="Arial" w:hAnsi="Arial" w:cs="Arial"/>
          <w:sz w:val="18"/>
          <w:szCs w:val="18"/>
        </w:rPr>
        <w:t>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6FED2E6D" w14:textId="77777777" w:rsidR="0093276A" w:rsidRDefault="0093276A" w:rsidP="009A0718">
      <w:pPr>
        <w:pStyle w:val="p12"/>
        <w:spacing w:line="240" w:lineRule="auto"/>
        <w:jc w:val="left"/>
        <w:rPr>
          <w:rFonts w:ascii="Arial" w:hAnsi="Arial" w:cs="Arial"/>
          <w:sz w:val="18"/>
          <w:szCs w:val="18"/>
        </w:rPr>
      </w:pPr>
    </w:p>
    <w:p w14:paraId="791AEE0D"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w:t>
      </w:r>
      <w:proofErr w:type="gramStart"/>
      <w:r w:rsidR="003C62F9" w:rsidRPr="0093276A">
        <w:rPr>
          <w:rFonts w:ascii="Arial" w:hAnsi="Arial" w:cs="Arial"/>
          <w:sz w:val="18"/>
          <w:szCs w:val="18"/>
        </w:rPr>
        <w:t>of</w:t>
      </w:r>
      <w:proofErr w:type="gramEnd"/>
      <w:r w:rsidR="003C62F9" w:rsidRPr="0093276A">
        <w:rPr>
          <w:rFonts w:ascii="Arial" w:hAnsi="Arial" w:cs="Arial"/>
          <w:sz w:val="18"/>
          <w:szCs w:val="18"/>
        </w:rPr>
        <w:t xml:space="preserve">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w:t>
      </w:r>
      <w:proofErr w:type="gramStart"/>
      <w:r w:rsidR="003C62F9" w:rsidRPr="0093276A">
        <w:rPr>
          <w:rFonts w:ascii="Arial" w:hAnsi="Arial" w:cs="Arial"/>
          <w:sz w:val="18"/>
          <w:szCs w:val="18"/>
        </w:rPr>
        <w:t>the GROWER</w:t>
      </w:r>
      <w:proofErr w:type="gramEnd"/>
      <w:r w:rsidR="003C62F9" w:rsidRPr="0093276A">
        <w:rPr>
          <w:rFonts w:ascii="Arial" w:hAnsi="Arial" w:cs="Arial"/>
          <w:sz w:val="18"/>
          <w:szCs w:val="18"/>
        </w:rPr>
        <w:t xml:space="preserve"> to </w:t>
      </w:r>
      <w:r w:rsidR="00ED1AE3">
        <w:rPr>
          <w:rFonts w:ascii="Arial" w:hAnsi="Arial" w:cs="Arial"/>
          <w:sz w:val="18"/>
          <w:szCs w:val="18"/>
        </w:rPr>
        <w:t xml:space="preserve">liability for </w:t>
      </w:r>
      <w:r w:rsidR="003C62F9" w:rsidRPr="0093276A">
        <w:rPr>
          <w:rFonts w:ascii="Arial" w:hAnsi="Arial" w:cs="Arial"/>
          <w:sz w:val="18"/>
          <w:szCs w:val="18"/>
        </w:rPr>
        <w:t xml:space="preserve">damages, including those under </w:t>
      </w:r>
      <w:r w:rsidR="00ED1AE3">
        <w:rPr>
          <w:rFonts w:ascii="Arial" w:hAnsi="Arial" w:cs="Arial"/>
          <w:sz w:val="18"/>
          <w:szCs w:val="18"/>
        </w:rPr>
        <w:t>applicable law</w:t>
      </w:r>
      <w:r w:rsidR="003C62F9" w:rsidRPr="0093276A">
        <w:rPr>
          <w:rFonts w:ascii="Arial" w:hAnsi="Arial" w:cs="Arial"/>
          <w:sz w:val="18"/>
          <w:szCs w:val="18"/>
        </w:rPr>
        <w:t>.</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w:t>
      </w:r>
      <w:r w:rsidR="00ED1AE3">
        <w:rPr>
          <w:rFonts w:ascii="Arial" w:hAnsi="Arial" w:cs="Arial"/>
          <w:sz w:val="18"/>
          <w:szCs w:val="18"/>
        </w:rPr>
        <w:t>e</w:t>
      </w:r>
      <w:r w:rsidR="00EB31A1">
        <w:rPr>
          <w:rFonts w:ascii="Arial" w:hAnsi="Arial" w:cs="Arial"/>
          <w:sz w:val="18"/>
          <w:szCs w:val="18"/>
        </w:rPr>
        <w:t>,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assignee, sublicense</w:t>
      </w:r>
      <w:r w:rsidR="00ED1AE3">
        <w:rPr>
          <w:rFonts w:ascii="Arial" w:hAnsi="Arial" w:cs="Arial"/>
          <w:sz w:val="18"/>
          <w:szCs w:val="18"/>
        </w:rPr>
        <w:t>e</w:t>
      </w:r>
      <w:r w:rsidR="00EB31A1">
        <w:rPr>
          <w:rFonts w:ascii="Arial" w:hAnsi="Arial" w:cs="Arial"/>
          <w:sz w:val="18"/>
          <w:szCs w:val="18"/>
        </w:rPr>
        <w:t xml:space="preserv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192B5CA4"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2F8DB30E"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proofErr w:type="gramStart"/>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w:t>
      </w:r>
      <w:proofErr w:type="gramEnd"/>
      <w:r w:rsidR="00DD752C" w:rsidRPr="003C62F9">
        <w:rPr>
          <w:rFonts w:ascii="Arial" w:hAnsi="Arial" w:cs="Arial"/>
          <w:b/>
          <w:sz w:val="18"/>
          <w:szCs w:val="18"/>
        </w:rPr>
        <w:t xml:space="preserve">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 xml:space="preserve">Section </w:t>
      </w:r>
      <w:r w:rsidR="00A85D49">
        <w:rPr>
          <w:rFonts w:ascii="Arial" w:hAnsi="Arial" w:cs="Arial"/>
          <w:sz w:val="18"/>
          <w:szCs w:val="18"/>
        </w:rPr>
        <w:t xml:space="preserve">10 </w:t>
      </w:r>
      <w:r w:rsidR="008C7059">
        <w:rPr>
          <w:rFonts w:ascii="Arial" w:hAnsi="Arial" w:cs="Arial"/>
          <w:sz w:val="18"/>
          <w:szCs w:val="18"/>
        </w:rPr>
        <w:t>below</w:t>
      </w:r>
      <w:r w:rsidR="00DD752C" w:rsidRPr="0093276A">
        <w:rPr>
          <w:rFonts w:ascii="Arial" w:hAnsi="Arial" w:cs="Arial"/>
          <w:sz w:val="18"/>
          <w:szCs w:val="18"/>
        </w:rPr>
        <w:t xml:space="preserve">) and pursuant to the Plant Variety Protection Act, and additionally, where applicable, pursuant to any pending or issued </w:t>
      </w:r>
      <w:r w:rsidR="00A85D49">
        <w:rPr>
          <w:rFonts w:ascii="Arial" w:hAnsi="Arial" w:cs="Arial"/>
          <w:sz w:val="18"/>
          <w:szCs w:val="18"/>
        </w:rPr>
        <w:t>p</w:t>
      </w:r>
      <w:r w:rsidR="00DD752C" w:rsidRPr="0093276A">
        <w:rPr>
          <w:rFonts w:ascii="Arial" w:hAnsi="Arial" w:cs="Arial"/>
          <w:sz w:val="18"/>
          <w:szCs w:val="18"/>
        </w:rPr>
        <w:t xml:space="preserve">lant </w:t>
      </w:r>
      <w:r w:rsidR="00A85D49">
        <w:rPr>
          <w:rFonts w:ascii="Arial" w:hAnsi="Arial" w:cs="Arial"/>
          <w:sz w:val="18"/>
          <w:szCs w:val="18"/>
        </w:rPr>
        <w:t>b</w:t>
      </w:r>
      <w:r w:rsidR="00DD752C" w:rsidRPr="0093276A">
        <w:rPr>
          <w:rFonts w:ascii="Arial" w:hAnsi="Arial" w:cs="Arial"/>
          <w:sz w:val="18"/>
          <w:szCs w:val="18"/>
        </w:rPr>
        <w:t xml:space="preserve">reeder </w:t>
      </w:r>
      <w:r w:rsidR="00A85D49">
        <w:rPr>
          <w:rFonts w:ascii="Arial" w:hAnsi="Arial" w:cs="Arial"/>
          <w:sz w:val="18"/>
          <w:szCs w:val="18"/>
        </w:rPr>
        <w:t>r</w:t>
      </w:r>
      <w:r w:rsidR="00DD752C" w:rsidRPr="0093276A">
        <w:rPr>
          <w:rFonts w:ascii="Arial" w:hAnsi="Arial" w:cs="Arial"/>
          <w:sz w:val="18"/>
          <w:szCs w:val="18"/>
        </w:rPr>
        <w:t>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sidR="00A85D49">
        <w:rPr>
          <w:rFonts w:ascii="Arial" w:hAnsi="Arial" w:cs="Arial"/>
          <w:sz w:val="18"/>
          <w:szCs w:val="18"/>
        </w:rPr>
        <w:t xml:space="preserve"> equally between the parties and the doctrine of contra proferentem shall therefore not </w:t>
      </w:r>
      <w:proofErr w:type="gramStart"/>
      <w:r w:rsidR="00A85D49">
        <w:rPr>
          <w:rFonts w:ascii="Arial" w:hAnsi="Arial" w:cs="Arial"/>
          <w:sz w:val="18"/>
          <w:szCs w:val="18"/>
        </w:rPr>
        <w:t xml:space="preserve">apply </w:t>
      </w:r>
      <w:r w:rsidR="00DD752C" w:rsidRPr="0093276A">
        <w:rPr>
          <w:rFonts w:ascii="Arial" w:hAnsi="Arial" w:cs="Arial"/>
          <w:sz w:val="18"/>
          <w:szCs w:val="18"/>
        </w:rPr>
        <w:t>.</w:t>
      </w:r>
      <w:proofErr w:type="gramEnd"/>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w:t>
      </w:r>
      <w:r w:rsidR="00A85D49">
        <w:rPr>
          <w:rFonts w:ascii="Arial" w:hAnsi="Arial" w:cs="Arial"/>
          <w:b/>
          <w:i/>
          <w:sz w:val="18"/>
          <w:szCs w:val="18"/>
        </w:rPr>
        <w:t>p</w:t>
      </w:r>
      <w:r>
        <w:rPr>
          <w:rFonts w:ascii="Arial" w:hAnsi="Arial" w:cs="Arial"/>
          <w:b/>
          <w:i/>
          <w:sz w:val="18"/>
          <w:szCs w:val="18"/>
        </w:rPr>
        <w:t xml:space="preserve">lant </w:t>
      </w:r>
      <w:r w:rsidR="00A85D49">
        <w:rPr>
          <w:rFonts w:ascii="Arial" w:hAnsi="Arial" w:cs="Arial"/>
          <w:b/>
          <w:i/>
          <w:sz w:val="18"/>
          <w:szCs w:val="18"/>
        </w:rPr>
        <w:t>b</w:t>
      </w:r>
      <w:r>
        <w:rPr>
          <w:rFonts w:ascii="Arial" w:hAnsi="Arial" w:cs="Arial"/>
          <w:b/>
          <w:i/>
          <w:sz w:val="18"/>
          <w:szCs w:val="18"/>
        </w:rPr>
        <w:t xml:space="preserve">reeder </w:t>
      </w:r>
      <w:r w:rsidR="00A85D49">
        <w:rPr>
          <w:rFonts w:ascii="Arial" w:hAnsi="Arial" w:cs="Arial"/>
          <w:b/>
          <w:i/>
          <w:sz w:val="18"/>
          <w:szCs w:val="18"/>
        </w:rPr>
        <w:t>r</w:t>
      </w:r>
      <w:r>
        <w:rPr>
          <w:rFonts w:ascii="Arial" w:hAnsi="Arial" w:cs="Arial"/>
          <w:b/>
          <w:i/>
          <w:sz w:val="18"/>
          <w:szCs w:val="18"/>
        </w:rPr>
        <w:t xml:space="preserve">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6A1AF1C1" w14:textId="77777777" w:rsidR="006A75D1" w:rsidRDefault="006A75D1" w:rsidP="009A0718">
      <w:pPr>
        <w:pStyle w:val="p12"/>
        <w:spacing w:line="240" w:lineRule="auto"/>
        <w:jc w:val="left"/>
        <w:rPr>
          <w:rFonts w:ascii="Arial" w:hAnsi="Arial" w:cs="Arial"/>
          <w:b/>
          <w:sz w:val="18"/>
          <w:szCs w:val="18"/>
        </w:rPr>
      </w:pPr>
    </w:p>
    <w:p w14:paraId="26B978DE" w14:textId="78A1DB9A"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Pr>
          <w:rFonts w:ascii="Arial" w:hAnsi="Arial" w:cs="Arial"/>
          <w:sz w:val="18"/>
          <w:szCs w:val="18"/>
        </w:rPr>
        <w:t xml:space="preserve">at </w:t>
      </w:r>
      <w:r w:rsidR="006F6EAA">
        <w:rPr>
          <w:rFonts w:ascii="Arial" w:hAnsi="Arial" w:cs="Arial"/>
          <w:sz w:val="18"/>
          <w:szCs w:val="18"/>
        </w:rPr>
        <w:t>PO Box 9729, Moscow, ID 83843</w:t>
      </w:r>
      <w:r w:rsidR="00042C10">
        <w:rPr>
          <w:rFonts w:ascii="Arial" w:hAnsi="Arial" w:cs="Arial"/>
          <w:sz w:val="18"/>
          <w:szCs w:val="18"/>
        </w:rPr>
        <w:t>,</w:t>
      </w:r>
      <w:r>
        <w:rPr>
          <w:rFonts w:ascii="Arial" w:hAnsi="Arial" w:cs="Arial"/>
          <w:sz w:val="18"/>
          <w:szCs w:val="18"/>
        </w:rPr>
        <w:t xml:space="preserve"> U.S.A</w:t>
      </w:r>
      <w:proofErr w:type="gramStart"/>
      <w:r>
        <w:rPr>
          <w:rFonts w:ascii="Arial" w:hAnsi="Arial" w:cs="Arial"/>
          <w:sz w:val="18"/>
          <w:szCs w:val="18"/>
        </w:rPr>
        <w:t>,  or</w:t>
      </w:r>
      <w:proofErr w:type="gramEnd"/>
      <w:r>
        <w:rPr>
          <w:rFonts w:ascii="Arial" w:hAnsi="Arial" w:cs="Arial"/>
          <w:sz w:val="18"/>
          <w:szCs w:val="18"/>
        </w:rPr>
        <w:t xml:space="preserve">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345EAAE0" w14:textId="77777777" w:rsidR="00DD752C" w:rsidRPr="0093276A" w:rsidRDefault="00DD752C" w:rsidP="009A0718">
      <w:pPr>
        <w:tabs>
          <w:tab w:val="left" w:pos="731"/>
          <w:tab w:val="left" w:pos="1451"/>
        </w:tabs>
        <w:rPr>
          <w:rFonts w:ascii="Arial" w:hAnsi="Arial" w:cs="Arial"/>
          <w:sz w:val="18"/>
          <w:szCs w:val="18"/>
        </w:rPr>
      </w:pPr>
    </w:p>
    <w:p w14:paraId="2ECE1F21"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348D00F7" w14:textId="77777777" w:rsidR="00DD752C" w:rsidRPr="001A7A45" w:rsidRDefault="00DD752C" w:rsidP="009A0718">
      <w:pPr>
        <w:tabs>
          <w:tab w:val="left" w:pos="323"/>
        </w:tabs>
        <w:rPr>
          <w:rFonts w:ascii="Arial" w:hAnsi="Arial" w:cs="Arial"/>
          <w:b/>
          <w:bCs/>
          <w:sz w:val="18"/>
          <w:szCs w:val="18"/>
        </w:rPr>
      </w:pPr>
    </w:p>
    <w:p w14:paraId="206AE49D"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r>
      <w:proofErr w:type="gramStart"/>
      <w:r w:rsidRPr="009A0718">
        <w:rPr>
          <w:rFonts w:ascii="Arial" w:hAnsi="Arial" w:cs="Arial"/>
          <w:b/>
          <w:sz w:val="18"/>
          <w:szCs w:val="18"/>
        </w:rPr>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proofErr w:type="gramEnd"/>
      <w:r w:rsidRPr="006A75D1">
        <w:rPr>
          <w:rFonts w:ascii="Arial" w:hAnsi="Arial" w:cs="Arial"/>
          <w:b/>
          <w:sz w:val="18"/>
          <w:szCs w:val="18"/>
        </w:rPr>
        <w:t>.</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 xml:space="preserve">uyer or </w:t>
      </w:r>
      <w:r w:rsidR="006D0851" w:rsidRPr="006A75D1">
        <w:rPr>
          <w:rFonts w:ascii="Arial" w:hAnsi="Arial" w:cs="Arial"/>
          <w:sz w:val="18"/>
          <w:szCs w:val="18"/>
        </w:rPr>
        <w:t>transferee</w:t>
      </w:r>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r w:rsidR="00694F46">
        <w:rPr>
          <w:rFonts w:ascii="Arial" w:hAnsi="Arial" w:cs="Arial"/>
          <w:sz w:val="18"/>
          <w:szCs w:val="18"/>
        </w:rPr>
        <w:t xml:space="preserve">GROWER is required to list all Licensed Product produced in state or provincial seed directory.  GROWER is required to provide any information requested by </w:t>
      </w:r>
      <w:r w:rsidR="00A85D49">
        <w:rPr>
          <w:rFonts w:ascii="Arial" w:hAnsi="Arial" w:cs="Arial"/>
          <w:sz w:val="18"/>
          <w:szCs w:val="18"/>
        </w:rPr>
        <w:t xml:space="preserve">the Canadian Food Inspection Agency </w:t>
      </w:r>
      <w:r w:rsidR="00694F46">
        <w:rPr>
          <w:rFonts w:ascii="Arial" w:hAnsi="Arial" w:cs="Arial"/>
          <w:sz w:val="18"/>
          <w:szCs w:val="18"/>
        </w:rPr>
        <w:t>concerning Licensed Product produced.</w:t>
      </w:r>
    </w:p>
    <w:p w14:paraId="3FD12F8E"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571A303A"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r>
      <w:proofErr w:type="gramStart"/>
      <w:r w:rsidRPr="009A0718">
        <w:rPr>
          <w:rFonts w:ascii="Arial" w:hAnsi="Arial" w:cs="Arial"/>
          <w:b/>
          <w:sz w:val="18"/>
          <w:szCs w:val="18"/>
        </w:rPr>
        <w:t>4.2</w:t>
      </w:r>
      <w:r w:rsidRPr="006A75D1">
        <w:rPr>
          <w:rFonts w:ascii="Arial" w:hAnsi="Arial" w:cs="Arial"/>
          <w:sz w:val="18"/>
          <w:szCs w:val="18"/>
        </w:rPr>
        <w:t xml:space="preserve">  </w:t>
      </w:r>
      <w:r w:rsidRPr="006A75D1">
        <w:rPr>
          <w:rFonts w:ascii="Arial" w:hAnsi="Arial" w:cs="Arial"/>
          <w:b/>
          <w:sz w:val="18"/>
          <w:szCs w:val="18"/>
        </w:rPr>
        <w:t>Records</w:t>
      </w:r>
      <w:proofErr w:type="gramEnd"/>
      <w:r w:rsidRPr="006A75D1">
        <w:rPr>
          <w:rFonts w:ascii="Arial" w:hAnsi="Arial" w:cs="Arial"/>
          <w:b/>
          <w:sz w:val="18"/>
          <w:szCs w:val="18"/>
        </w:rPr>
        <w:t xml:space="preserve">.  </w:t>
      </w:r>
      <w:r w:rsidR="0097457B" w:rsidRPr="006A75D1">
        <w:rPr>
          <w:rFonts w:ascii="Arial" w:hAnsi="Arial" w:cs="Arial"/>
          <w:sz w:val="18"/>
          <w:szCs w:val="18"/>
        </w:rPr>
        <w:t xml:space="preserve">GROWER shall keep accurate and correct records of Licensed Product made, used, sold, or otherwise </w:t>
      </w:r>
      <w:r w:rsidR="00A85D49">
        <w:rPr>
          <w:rFonts w:ascii="Arial" w:hAnsi="Arial" w:cs="Arial"/>
          <w:sz w:val="18"/>
          <w:szCs w:val="18"/>
        </w:rPr>
        <w:t>c</w:t>
      </w:r>
      <w:r w:rsidR="0097457B" w:rsidRPr="006A75D1">
        <w:rPr>
          <w:rFonts w:ascii="Arial" w:hAnsi="Arial" w:cs="Arial"/>
          <w:sz w:val="18"/>
          <w:szCs w:val="18"/>
        </w:rPr>
        <w:t xml:space="preserve">ommercialized by </w:t>
      </w:r>
      <w:r w:rsidR="00A85D49" w:rsidRPr="006A75D1">
        <w:rPr>
          <w:rFonts w:ascii="Arial" w:hAnsi="Arial" w:cs="Arial"/>
          <w:sz w:val="18"/>
          <w:szCs w:val="18"/>
        </w:rPr>
        <w:t xml:space="preserve">GROWER </w:t>
      </w:r>
      <w:r w:rsidR="0097457B" w:rsidRPr="006A75D1">
        <w:rPr>
          <w:rFonts w:ascii="Arial" w:hAnsi="Arial" w:cs="Arial"/>
          <w:sz w:val="18"/>
          <w:szCs w:val="18"/>
        </w:rPr>
        <w:t xml:space="preserve">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w:t>
      </w:r>
      <w:r w:rsidR="0097457B" w:rsidRPr="006A75D1">
        <w:rPr>
          <w:rFonts w:ascii="Arial" w:hAnsi="Arial" w:cs="Arial"/>
          <w:sz w:val="18"/>
          <w:szCs w:val="18"/>
        </w:rPr>
        <w:lastRenderedPageBreak/>
        <w:t xml:space="preserve">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available during normal business hours for inspection, 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w:t>
      </w:r>
      <w:proofErr w:type="gramStart"/>
      <w:r w:rsidR="0097457B" w:rsidRPr="006A75D1">
        <w:rPr>
          <w:rFonts w:ascii="Arial" w:hAnsi="Arial" w:cs="Arial"/>
          <w:sz w:val="18"/>
          <w:szCs w:val="18"/>
        </w:rPr>
        <w:t>In the event that</w:t>
      </w:r>
      <w:proofErr w:type="gramEnd"/>
      <w:r w:rsidR="0097457B" w:rsidRPr="006A75D1">
        <w:rPr>
          <w:rFonts w:ascii="Arial" w:hAnsi="Arial" w:cs="Arial"/>
          <w:sz w:val="18"/>
          <w:szCs w:val="18"/>
        </w:rPr>
        <w:t xml:space="preserve">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22B91284"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31080594"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C81608">
        <w:rPr>
          <w:rFonts w:ascii="Arial" w:hAnsi="Arial" w:cs="Arial"/>
          <w:sz w:val="18"/>
          <w:szCs w:val="18"/>
        </w:rPr>
        <w:t xml:space="preserve">all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 xml:space="preserve">incorporate </w:t>
      </w:r>
      <w:r w:rsidR="00C81608">
        <w:rPr>
          <w:rFonts w:ascii="Arial" w:hAnsi="Arial" w:cs="Arial"/>
          <w:sz w:val="18"/>
          <w:szCs w:val="18"/>
        </w:rPr>
        <w:t xml:space="preserve">all </w:t>
      </w:r>
      <w:r w:rsidR="00DD752C" w:rsidRPr="0093276A">
        <w:rPr>
          <w:rFonts w:ascii="Arial" w:hAnsi="Arial" w:cs="Arial"/>
          <w:sz w:val="18"/>
          <w:szCs w:val="18"/>
        </w:rPr>
        <w:t>reasonable practices</w:t>
      </w:r>
      <w:r w:rsidR="00834499">
        <w:rPr>
          <w:rFonts w:ascii="Arial" w:hAnsi="Arial" w:cs="Arial"/>
          <w:sz w:val="18"/>
          <w:szCs w:val="18"/>
        </w:rPr>
        <w:t>,</w:t>
      </w:r>
      <w:r w:rsidR="00DD752C" w:rsidRPr="0093276A">
        <w:rPr>
          <w:rFonts w:ascii="Arial" w:hAnsi="Arial" w:cs="Arial"/>
          <w:sz w:val="18"/>
          <w:szCs w:val="18"/>
        </w:rPr>
        <w:t xml:space="preserve"> </w:t>
      </w:r>
      <w:r w:rsidR="00C81608">
        <w:rPr>
          <w:rFonts w:ascii="Arial" w:hAnsi="Arial" w:cs="Arial"/>
          <w:sz w:val="18"/>
          <w:szCs w:val="18"/>
        </w:rPr>
        <w:t xml:space="preserve">necessary </w:t>
      </w:r>
      <w:r w:rsidR="00DD752C" w:rsidRPr="0093276A">
        <w:rPr>
          <w:rFonts w:ascii="Arial" w:hAnsi="Arial" w:cs="Arial"/>
          <w:sz w:val="18"/>
          <w:szCs w:val="18"/>
        </w:rPr>
        <w:t xml:space="preserve">to </w:t>
      </w:r>
      <w:r w:rsidR="00C81608">
        <w:rPr>
          <w:rFonts w:ascii="Arial" w:hAnsi="Arial" w:cs="Arial"/>
          <w:sz w:val="18"/>
          <w:szCs w:val="18"/>
        </w:rPr>
        <w:t>e</w:t>
      </w:r>
      <w:r w:rsidR="00DD752C" w:rsidRPr="0093276A">
        <w:rPr>
          <w:rFonts w:ascii="Arial" w:hAnsi="Arial" w:cs="Arial"/>
          <w:sz w:val="18"/>
          <w:szCs w:val="18"/>
        </w:rPr>
        <w:t xml:space="preserve">nsure the quality and reputation of the Licensed Product, which steps and </w:t>
      </w:r>
      <w:r w:rsidR="00C81608">
        <w:rPr>
          <w:rFonts w:ascii="Arial" w:hAnsi="Arial" w:cs="Arial"/>
          <w:sz w:val="18"/>
          <w:szCs w:val="18"/>
        </w:rPr>
        <w:t>practices</w:t>
      </w:r>
      <w:r w:rsidR="00C81608" w:rsidRPr="0093276A">
        <w:rPr>
          <w:rFonts w:ascii="Arial" w:hAnsi="Arial" w:cs="Arial"/>
          <w:sz w:val="18"/>
          <w:szCs w:val="18"/>
        </w:rPr>
        <w:t xml:space="preserve"> </w:t>
      </w:r>
      <w:r w:rsidR="00DD752C" w:rsidRPr="0093276A">
        <w:rPr>
          <w:rFonts w:ascii="Arial" w:hAnsi="Arial" w:cs="Arial"/>
          <w:sz w:val="18"/>
          <w:szCs w:val="18"/>
        </w:rPr>
        <w:t>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 xml:space="preserve">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w:t>
      </w:r>
      <w:r w:rsidR="00834499">
        <w:rPr>
          <w:rFonts w:ascii="Arial" w:hAnsi="Arial" w:cs="Arial"/>
          <w:sz w:val="18"/>
          <w:szCs w:val="18"/>
        </w:rPr>
        <w:t>c</w:t>
      </w:r>
      <w:r w:rsidR="009A5EC3" w:rsidRPr="0093276A">
        <w:rPr>
          <w:rFonts w:ascii="Arial" w:hAnsi="Arial" w:cs="Arial"/>
          <w:sz w:val="18"/>
          <w:szCs w:val="18"/>
        </w:rPr>
        <w:t xml:space="preserve">ommercial </w:t>
      </w:r>
      <w:r w:rsidR="00834499">
        <w:rPr>
          <w:rFonts w:ascii="Arial" w:hAnsi="Arial" w:cs="Arial"/>
          <w:sz w:val="18"/>
          <w:szCs w:val="18"/>
        </w:rPr>
        <w:t>u</w:t>
      </w:r>
      <w:r w:rsidR="009A5EC3" w:rsidRPr="0093276A">
        <w:rPr>
          <w:rFonts w:ascii="Arial" w:hAnsi="Arial" w:cs="Arial"/>
          <w:sz w:val="18"/>
          <w:szCs w:val="18"/>
        </w:rPr>
        <w:t xml:space="preserve">se of Licensed Product; </w:t>
      </w:r>
      <w:r w:rsidR="00834499">
        <w:rPr>
          <w:rFonts w:ascii="Arial" w:hAnsi="Arial" w:cs="Arial"/>
          <w:sz w:val="18"/>
          <w:szCs w:val="18"/>
        </w:rPr>
        <w:t xml:space="preserve">and </w:t>
      </w:r>
      <w:r w:rsidR="009A5EC3" w:rsidRPr="0093276A">
        <w:rPr>
          <w:rFonts w:ascii="Arial" w:hAnsi="Arial" w:cs="Arial"/>
          <w:sz w:val="18"/>
          <w:szCs w:val="18"/>
        </w:rPr>
        <w:t xml:space="preserve">(e) GROWER will ensure that any Licensed Products it uses, sells, transfers or otherwise disposes of are not defective and </w:t>
      </w:r>
      <w:r w:rsidR="00834499">
        <w:rPr>
          <w:rFonts w:ascii="Arial" w:hAnsi="Arial" w:cs="Arial"/>
          <w:sz w:val="18"/>
          <w:szCs w:val="18"/>
        </w:rPr>
        <w:t xml:space="preserve">will </w:t>
      </w:r>
      <w:r w:rsidR="009A5EC3" w:rsidRPr="0093276A">
        <w:rPr>
          <w:rFonts w:ascii="Arial" w:hAnsi="Arial" w:cs="Arial"/>
          <w:sz w:val="18"/>
          <w:szCs w:val="18"/>
        </w:rPr>
        <w:t>satisfy all applicable federal, state</w:t>
      </w:r>
      <w:r w:rsidR="00834499">
        <w:rPr>
          <w:rFonts w:ascii="Arial" w:hAnsi="Arial" w:cs="Arial"/>
          <w:sz w:val="18"/>
          <w:szCs w:val="18"/>
        </w:rPr>
        <w:t>, provincial</w:t>
      </w:r>
      <w:r w:rsidR="009A5EC3" w:rsidRPr="0093276A">
        <w:rPr>
          <w:rFonts w:ascii="Arial" w:hAnsi="Arial" w:cs="Arial"/>
          <w:sz w:val="18"/>
          <w:szCs w:val="18"/>
        </w:rPr>
        <w:t xml:space="preserve">, and local statutes, rules, and regulations.  PVMI, or its authorized representatives, have reasonable rights of inspection over GROWER’s operations for the purpose </w:t>
      </w:r>
      <w:r w:rsidR="00834499">
        <w:rPr>
          <w:rFonts w:ascii="Arial" w:hAnsi="Arial" w:cs="Arial"/>
          <w:sz w:val="18"/>
          <w:szCs w:val="18"/>
        </w:rPr>
        <w:t xml:space="preserve">of </w:t>
      </w:r>
      <w:r w:rsidR="009A5EC3" w:rsidRPr="0093276A">
        <w:rPr>
          <w:rFonts w:ascii="Arial" w:hAnsi="Arial" w:cs="Arial"/>
          <w:sz w:val="18"/>
          <w:szCs w:val="18"/>
        </w:rPr>
        <w:t>verifying GROWER’s compliance with the terms of this Agreement.</w:t>
      </w:r>
    </w:p>
    <w:p w14:paraId="1BCADE60" w14:textId="77777777" w:rsidR="00165C97" w:rsidRDefault="00165C97" w:rsidP="009A0718">
      <w:pPr>
        <w:pStyle w:val="p21"/>
        <w:spacing w:line="240" w:lineRule="auto"/>
        <w:rPr>
          <w:rFonts w:ascii="Arial" w:hAnsi="Arial" w:cs="Arial"/>
          <w:sz w:val="18"/>
          <w:szCs w:val="18"/>
        </w:rPr>
      </w:pPr>
    </w:p>
    <w:p w14:paraId="50C1DA06"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37D5E728" w14:textId="77777777" w:rsidR="00EC165B" w:rsidRPr="00EC165B" w:rsidRDefault="00EC165B" w:rsidP="004D7BC3">
      <w:pPr>
        <w:pStyle w:val="p20"/>
        <w:tabs>
          <w:tab w:val="left" w:pos="180"/>
        </w:tabs>
        <w:spacing w:line="240" w:lineRule="auto"/>
        <w:rPr>
          <w:rFonts w:ascii="Arial" w:hAnsi="Arial" w:cs="Arial"/>
          <w:sz w:val="18"/>
          <w:szCs w:val="18"/>
        </w:rPr>
      </w:pPr>
    </w:p>
    <w:p w14:paraId="2411AE3E"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6D0851">
        <w:rPr>
          <w:rFonts w:ascii="Arial" w:hAnsi="Arial" w:cs="Arial"/>
          <w:sz w:val="18"/>
          <w:szCs w:val="18"/>
        </w:rPr>
        <w:t>propagation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555649A7"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6A54704B"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proofErr w:type="gramStart"/>
      <w:r w:rsidRPr="00EC165B">
        <w:rPr>
          <w:rFonts w:ascii="Arial" w:hAnsi="Arial" w:cs="Arial"/>
          <w:b/>
          <w:sz w:val="18"/>
          <w:szCs w:val="18"/>
        </w:rPr>
        <w:t xml:space="preserve">6.2  </w:t>
      </w:r>
      <w:r w:rsidR="000A51A3">
        <w:rPr>
          <w:rFonts w:ascii="Arial" w:hAnsi="Arial" w:cs="Arial"/>
          <w:b/>
          <w:sz w:val="18"/>
          <w:szCs w:val="18"/>
        </w:rPr>
        <w:t>Failure</w:t>
      </w:r>
      <w:proofErr w:type="gramEnd"/>
      <w:r w:rsidR="000A51A3">
        <w:rPr>
          <w:rFonts w:ascii="Arial" w:hAnsi="Arial" w:cs="Arial"/>
          <w:b/>
          <w:sz w:val="18"/>
          <w:szCs w:val="18"/>
        </w:rPr>
        <w:t xml:space="preserv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w:t>
      </w:r>
      <w:r w:rsidR="00834499">
        <w:rPr>
          <w:rFonts w:ascii="Arial" w:hAnsi="Arial" w:cs="Arial"/>
          <w:sz w:val="18"/>
          <w:szCs w:val="18"/>
        </w:rPr>
        <w:t>or</w:t>
      </w:r>
      <w:r w:rsidR="00834499" w:rsidRPr="0093276A">
        <w:rPr>
          <w:rFonts w:ascii="Arial" w:hAnsi="Arial" w:cs="Arial"/>
          <w:sz w:val="18"/>
          <w:szCs w:val="18"/>
        </w:rPr>
        <w:t xml:space="preserve"> </w:t>
      </w:r>
      <w:r w:rsidR="000A51A3" w:rsidRPr="0093276A">
        <w:rPr>
          <w:rFonts w:ascii="Arial" w:hAnsi="Arial" w:cs="Arial"/>
          <w:sz w:val="18"/>
          <w:szCs w:val="18"/>
        </w:rPr>
        <w:t>(v) GROWER is adjudged bankrupt or has its assets placed in the hands of receiver or makes any assignment or other accommodation for the benefit of creditors</w:t>
      </w:r>
      <w:r w:rsidR="000A51A3">
        <w:rPr>
          <w:rFonts w:ascii="Arial" w:hAnsi="Arial" w:cs="Arial"/>
          <w:sz w:val="18"/>
          <w:szCs w:val="18"/>
        </w:rPr>
        <w:t>, PVMI may</w:t>
      </w:r>
      <w:r w:rsidR="00834499">
        <w:rPr>
          <w:rFonts w:ascii="Arial" w:hAnsi="Arial" w:cs="Arial"/>
          <w:sz w:val="18"/>
          <w:szCs w:val="18"/>
        </w:rPr>
        <w:t>, at its sole option and discretion,</w:t>
      </w:r>
      <w:r w:rsidR="000A51A3">
        <w:rPr>
          <w:rFonts w:ascii="Arial" w:hAnsi="Arial" w:cs="Arial"/>
          <w:sz w:val="18"/>
          <w:szCs w:val="18"/>
        </w:rPr>
        <w:t xml:space="preserve"> modify or terminate this Agreement and/or may refuse to license future PVMI </w:t>
      </w:r>
      <w:r w:rsidR="00834499">
        <w:rPr>
          <w:rFonts w:ascii="Arial" w:hAnsi="Arial" w:cs="Arial"/>
          <w:sz w:val="18"/>
          <w:szCs w:val="18"/>
        </w:rPr>
        <w:t>V</w:t>
      </w:r>
      <w:r w:rsidR="000A51A3">
        <w:rPr>
          <w:rFonts w:ascii="Arial" w:hAnsi="Arial" w:cs="Arial"/>
          <w:sz w:val="18"/>
          <w:szCs w:val="18"/>
        </w:rPr>
        <w:t>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834499">
        <w:rPr>
          <w:rFonts w:ascii="Arial" w:hAnsi="Arial" w:cs="Arial"/>
          <w:sz w:val="18"/>
          <w:szCs w:val="18"/>
        </w:rPr>
        <w:t>.2</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w:t>
      </w:r>
      <w:r w:rsidR="00834499">
        <w:rPr>
          <w:rFonts w:ascii="Arial" w:hAnsi="Arial" w:cs="Arial"/>
          <w:sz w:val="18"/>
          <w:szCs w:val="18"/>
        </w:rPr>
        <w:t xml:space="preserve">subject GROWER to </w:t>
      </w:r>
      <w:r w:rsidR="000A51A3">
        <w:rPr>
          <w:rFonts w:ascii="Arial" w:hAnsi="Arial" w:cs="Arial"/>
          <w:sz w:val="18"/>
          <w:szCs w:val="18"/>
        </w:rPr>
        <w:t>Blacklist</w:t>
      </w:r>
      <w:r w:rsidR="00834499">
        <w:rPr>
          <w:rFonts w:ascii="Arial" w:hAnsi="Arial" w:cs="Arial"/>
          <w:sz w:val="18"/>
          <w:szCs w:val="18"/>
        </w:rPr>
        <w:t>ing</w:t>
      </w:r>
      <w:r w:rsidR="000A51A3" w:rsidRPr="0093276A">
        <w:rPr>
          <w:rFonts w:ascii="Arial" w:hAnsi="Arial" w:cs="Arial"/>
          <w:sz w:val="18"/>
          <w:szCs w:val="18"/>
        </w:rPr>
        <w:t xml:space="preserve">, and GROWER shall be allowed thirty (30) days after the date of such notice to remedy any breach or default of any </w:t>
      </w:r>
      <w:r w:rsidR="00834499">
        <w:rPr>
          <w:rFonts w:ascii="Arial" w:hAnsi="Arial" w:cs="Arial"/>
          <w:sz w:val="18"/>
          <w:szCs w:val="18"/>
        </w:rPr>
        <w:t>provision</w:t>
      </w:r>
      <w:r w:rsidR="000A51A3" w:rsidRPr="0093276A">
        <w:rPr>
          <w:rFonts w:ascii="Arial" w:hAnsi="Arial" w:cs="Arial"/>
          <w:sz w:val="18"/>
          <w:szCs w:val="18"/>
        </w:rPr>
        <w:t xml:space="preserve"> of this Agreement </w:t>
      </w:r>
      <w:r w:rsidR="000A51A3">
        <w:rPr>
          <w:rFonts w:ascii="Arial" w:hAnsi="Arial" w:cs="Arial"/>
          <w:sz w:val="18"/>
          <w:szCs w:val="18"/>
        </w:rPr>
        <w:t>to PVMI’s satisfaction.</w:t>
      </w:r>
    </w:p>
    <w:p w14:paraId="4464EB47" w14:textId="77777777" w:rsidR="00165C97" w:rsidRPr="00EC165B" w:rsidRDefault="00165C97" w:rsidP="009A0718">
      <w:pPr>
        <w:pStyle w:val="p21"/>
        <w:spacing w:line="240" w:lineRule="auto"/>
        <w:rPr>
          <w:rFonts w:ascii="Arial" w:hAnsi="Arial" w:cs="Arial"/>
          <w:sz w:val="18"/>
          <w:szCs w:val="18"/>
        </w:rPr>
      </w:pPr>
    </w:p>
    <w:p w14:paraId="6EA2CA32"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7633E456" w14:textId="77777777" w:rsidR="00DD752C" w:rsidRPr="0093276A" w:rsidRDefault="00DD752C" w:rsidP="009A0718">
      <w:pPr>
        <w:tabs>
          <w:tab w:val="left" w:pos="323"/>
        </w:tabs>
        <w:rPr>
          <w:rFonts w:ascii="Arial" w:hAnsi="Arial" w:cs="Arial"/>
          <w:sz w:val="18"/>
          <w:szCs w:val="18"/>
        </w:rPr>
      </w:pPr>
    </w:p>
    <w:p w14:paraId="3FCBA0F7" w14:textId="534D40F5"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r>
      <w:proofErr w:type="gramStart"/>
      <w:r>
        <w:rPr>
          <w:rFonts w:ascii="Arial" w:hAnsi="Arial" w:cs="Arial"/>
          <w:b/>
          <w:sz w:val="18"/>
          <w:szCs w:val="18"/>
        </w:rPr>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Term</w:t>
      </w:r>
      <w:proofErr w:type="gramEnd"/>
      <w:r w:rsidR="006A75D1">
        <w:rPr>
          <w:rFonts w:ascii="Arial" w:hAnsi="Arial" w:cs="Arial"/>
          <w:b/>
          <w:sz w:val="18"/>
          <w:szCs w:val="18"/>
        </w:rPr>
        <w:t xml:space="preserve">.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terminate </w:t>
      </w:r>
      <w:r w:rsidR="00033C3B">
        <w:rPr>
          <w:rFonts w:ascii="Arial" w:hAnsi="Arial" w:cs="Arial"/>
          <w:sz w:val="18"/>
          <w:szCs w:val="18"/>
        </w:rPr>
        <w:t>on</w:t>
      </w:r>
      <w:r w:rsidR="006A75D1">
        <w:rPr>
          <w:rFonts w:ascii="Arial" w:hAnsi="Arial" w:cs="Arial"/>
          <w:sz w:val="18"/>
          <w:szCs w:val="18"/>
        </w:rPr>
        <w:t xml:space="preserve"> December 31, </w:t>
      </w:r>
      <w:r w:rsidR="00033C3B">
        <w:rPr>
          <w:rFonts w:ascii="Arial" w:hAnsi="Arial" w:cs="Arial"/>
          <w:sz w:val="18"/>
          <w:szCs w:val="18"/>
        </w:rPr>
        <w:t>20</w:t>
      </w:r>
      <w:r w:rsidR="009E27EB">
        <w:rPr>
          <w:rFonts w:ascii="Arial" w:hAnsi="Arial" w:cs="Arial"/>
          <w:sz w:val="18"/>
          <w:szCs w:val="18"/>
        </w:rPr>
        <w:t>2</w:t>
      </w:r>
      <w:r w:rsidR="00D57E81">
        <w:rPr>
          <w:rFonts w:ascii="Arial" w:hAnsi="Arial" w:cs="Arial"/>
          <w:sz w:val="18"/>
          <w:szCs w:val="18"/>
        </w:rPr>
        <w:t>3</w:t>
      </w:r>
      <w:r w:rsidR="008C20BE">
        <w:rPr>
          <w:rFonts w:ascii="Arial" w:hAnsi="Arial" w:cs="Arial"/>
          <w:sz w:val="18"/>
          <w:szCs w:val="18"/>
        </w:rPr>
        <w:t>.</w:t>
      </w:r>
    </w:p>
    <w:p w14:paraId="01EB08F6" w14:textId="77777777" w:rsidR="006A75D1" w:rsidRPr="009A0718" w:rsidRDefault="006A75D1" w:rsidP="009A0718">
      <w:pPr>
        <w:pStyle w:val="p20"/>
        <w:tabs>
          <w:tab w:val="left" w:pos="180"/>
        </w:tabs>
        <w:spacing w:line="240" w:lineRule="auto"/>
        <w:rPr>
          <w:rFonts w:ascii="Arial" w:hAnsi="Arial" w:cs="Arial"/>
          <w:b/>
          <w:sz w:val="18"/>
          <w:szCs w:val="18"/>
        </w:rPr>
      </w:pPr>
    </w:p>
    <w:p w14:paraId="30C3880E"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proofErr w:type="gramStart"/>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Events</w:t>
      </w:r>
      <w:proofErr w:type="gramEnd"/>
      <w:r>
        <w:rPr>
          <w:rFonts w:ascii="Arial" w:hAnsi="Arial" w:cs="Arial"/>
          <w:b/>
          <w:sz w:val="18"/>
          <w:szCs w:val="18"/>
        </w:rPr>
        <w:t xml:space="preserve"> following Termination.  </w:t>
      </w:r>
      <w:r w:rsidR="00DD752C" w:rsidRPr="0093276A">
        <w:rPr>
          <w:rFonts w:ascii="Arial" w:hAnsi="Arial" w:cs="Arial"/>
          <w:sz w:val="18"/>
          <w:szCs w:val="18"/>
        </w:rPr>
        <w:t xml:space="preserve">Upon termination of this Agreement, all sums due to PVMI </w:t>
      </w:r>
      <w:r w:rsidR="00033C3B">
        <w:rPr>
          <w:rFonts w:ascii="Arial" w:hAnsi="Arial" w:cs="Arial"/>
          <w:sz w:val="18"/>
          <w:szCs w:val="18"/>
        </w:rPr>
        <w:t>hereunder</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w:t>
      </w:r>
      <w:r w:rsidR="00033C3B">
        <w:rPr>
          <w:rFonts w:ascii="Arial" w:hAnsi="Arial" w:cs="Arial"/>
          <w:sz w:val="18"/>
          <w:szCs w:val="18"/>
        </w:rPr>
        <w:t xml:space="preserve">subsequent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58474DE3" w14:textId="77777777" w:rsidR="00DD752C" w:rsidRPr="0093276A" w:rsidRDefault="00DD752C" w:rsidP="009A0718">
      <w:pPr>
        <w:tabs>
          <w:tab w:val="left" w:pos="731"/>
        </w:tabs>
        <w:rPr>
          <w:rFonts w:ascii="Arial" w:hAnsi="Arial" w:cs="Arial"/>
          <w:sz w:val="18"/>
          <w:szCs w:val="18"/>
        </w:rPr>
      </w:pPr>
    </w:p>
    <w:p w14:paraId="4283F546"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5B656947" w14:textId="77777777" w:rsidR="00844D4C" w:rsidRPr="0093276A" w:rsidRDefault="00844D4C" w:rsidP="009A0718">
      <w:pPr>
        <w:pStyle w:val="p26"/>
        <w:spacing w:line="240" w:lineRule="auto"/>
        <w:rPr>
          <w:rFonts w:ascii="Arial" w:hAnsi="Arial" w:cs="Arial"/>
          <w:sz w:val="18"/>
          <w:szCs w:val="18"/>
        </w:rPr>
      </w:pPr>
    </w:p>
    <w:p w14:paraId="5C84A361" w14:textId="77777777" w:rsidR="00844D4C" w:rsidRPr="0093276A" w:rsidRDefault="008C691B" w:rsidP="009A0718">
      <w:pPr>
        <w:pStyle w:val="p26"/>
        <w:spacing w:line="240" w:lineRule="auto"/>
        <w:rPr>
          <w:rFonts w:ascii="Arial" w:hAnsi="Arial" w:cs="Arial"/>
          <w:sz w:val="18"/>
          <w:szCs w:val="18"/>
        </w:rPr>
      </w:pPr>
      <w:proofErr w:type="gramStart"/>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Disclaimer</w:t>
      </w:r>
      <w:proofErr w:type="gramEnd"/>
      <w:r w:rsidR="004B3762">
        <w:rPr>
          <w:rFonts w:ascii="Arial" w:hAnsi="Arial" w:cs="Arial"/>
          <w:b/>
          <w:sz w:val="18"/>
          <w:szCs w:val="18"/>
        </w:rPr>
        <w:t xml:space="preserve"> of Warranties.  </w:t>
      </w:r>
      <w:r w:rsidR="00ED38D2" w:rsidRPr="0093276A">
        <w:rPr>
          <w:rFonts w:ascii="Arial" w:hAnsi="Arial" w:cs="Arial"/>
          <w:sz w:val="18"/>
          <w:szCs w:val="18"/>
        </w:rPr>
        <w:t xml:space="preserve">PVMI MAKES NO REPRESENTATIONS AND EXTENDS NO WARRANTIES OF ANY KIND, EITHER EXPRESS OR IMPLIED, </w:t>
      </w:r>
      <w:r w:rsidR="00033C3B">
        <w:rPr>
          <w:rFonts w:ascii="Arial" w:hAnsi="Arial" w:cs="Arial"/>
          <w:sz w:val="18"/>
          <w:szCs w:val="18"/>
        </w:rPr>
        <w:t xml:space="preserve">INCLUDING WITHOUT LIMITATION </w:t>
      </w:r>
      <w:r w:rsidR="00ED38D2" w:rsidRPr="0093276A">
        <w:rPr>
          <w:rFonts w:ascii="Arial" w:hAnsi="Arial" w:cs="Arial"/>
          <w:sz w:val="18"/>
          <w:szCs w:val="18"/>
        </w:rPr>
        <w:t xml:space="preserve">WITH REGARD TO ANY INTELLECTUAL PROPERTY RIGHTS OR CULTIVARS OR LICENSED PRODUCTS HEREUNDER.  PVMI EXPLICITLY </w:t>
      </w:r>
      <w:r w:rsidR="00033C3B">
        <w:rPr>
          <w:rFonts w:ascii="Arial" w:hAnsi="Arial" w:cs="Arial"/>
          <w:sz w:val="18"/>
          <w:szCs w:val="18"/>
        </w:rPr>
        <w:t xml:space="preserve">AND EXPRESSLY </w:t>
      </w:r>
      <w:r w:rsidR="00ED38D2" w:rsidRPr="0093276A">
        <w:rPr>
          <w:rFonts w:ascii="Arial" w:hAnsi="Arial" w:cs="Arial"/>
          <w:sz w:val="18"/>
          <w:szCs w:val="18"/>
        </w:rPr>
        <w:t>DISCLAIMS ALL WARRANTIES OF MERCHANTABILITY AND FITNESS FOR A PARTICULAR PURPOSE OF THE CULTIVARS OR LICENSED PRODUCTS.</w:t>
      </w:r>
    </w:p>
    <w:p w14:paraId="677CB13A" w14:textId="77777777" w:rsidR="00844D4C" w:rsidRPr="0093276A" w:rsidRDefault="00844D4C" w:rsidP="009A0718">
      <w:pPr>
        <w:pStyle w:val="p26"/>
        <w:spacing w:line="240" w:lineRule="auto"/>
        <w:rPr>
          <w:rFonts w:ascii="Arial" w:hAnsi="Arial" w:cs="Arial"/>
          <w:sz w:val="18"/>
          <w:szCs w:val="18"/>
        </w:rPr>
      </w:pPr>
    </w:p>
    <w:p w14:paraId="35A7FAFA" w14:textId="77777777" w:rsidR="00844D4C" w:rsidRPr="0093276A" w:rsidRDefault="008C691B" w:rsidP="009A0718">
      <w:pPr>
        <w:pStyle w:val="p26"/>
        <w:spacing w:line="240" w:lineRule="auto"/>
        <w:rPr>
          <w:rFonts w:ascii="Arial" w:hAnsi="Arial" w:cs="Arial"/>
          <w:sz w:val="18"/>
          <w:szCs w:val="18"/>
        </w:rPr>
      </w:pPr>
      <w:proofErr w:type="gramStart"/>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Limits</w:t>
      </w:r>
      <w:proofErr w:type="gramEnd"/>
      <w:r w:rsidR="004B3762">
        <w:rPr>
          <w:rFonts w:ascii="Arial" w:hAnsi="Arial" w:cs="Arial"/>
          <w:b/>
          <w:sz w:val="18"/>
          <w:szCs w:val="18"/>
        </w:rPr>
        <w:t xml:space="preserve">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w:t>
      </w:r>
      <w:r w:rsidR="00033C3B">
        <w:rPr>
          <w:rFonts w:ascii="Arial" w:hAnsi="Arial" w:cs="Arial"/>
          <w:sz w:val="18"/>
          <w:szCs w:val="18"/>
        </w:rPr>
        <w:t xml:space="preserve">TO GROWER OR ANY THIRD PARTY CLAIMING UNDER OR THROUGH GROWER </w:t>
      </w:r>
      <w:r w:rsidR="00ED38D2" w:rsidRPr="0093276A">
        <w:rPr>
          <w:rFonts w:ascii="Arial" w:hAnsi="Arial" w:cs="Arial"/>
          <w:sz w:val="18"/>
          <w:szCs w:val="18"/>
        </w:rPr>
        <w:t xml:space="preserve">FOR ANY INCIDENTAL, SPECIAL OR CONSEQUENTIAL DAMAGES OF ANY KIND, INCLUDING </w:t>
      </w:r>
      <w:r w:rsidR="00033C3B">
        <w:rPr>
          <w:rFonts w:ascii="Arial" w:hAnsi="Arial" w:cs="Arial"/>
          <w:sz w:val="18"/>
          <w:szCs w:val="18"/>
        </w:rPr>
        <w:t xml:space="preserve">WITHOUT LIMITATION ANY </w:t>
      </w:r>
      <w:r w:rsidR="00ED38D2" w:rsidRPr="0093276A">
        <w:rPr>
          <w:rFonts w:ascii="Arial" w:hAnsi="Arial" w:cs="Arial"/>
          <w:sz w:val="18"/>
          <w:szCs w:val="18"/>
        </w:rPr>
        <w:t xml:space="preserve">ECONOMIC DAMAGE OR INJURY TO PROPERTY </w:t>
      </w:r>
      <w:r w:rsidR="00033C3B">
        <w:rPr>
          <w:rFonts w:ascii="Arial" w:hAnsi="Arial" w:cs="Arial"/>
          <w:sz w:val="18"/>
          <w:szCs w:val="18"/>
        </w:rPr>
        <w:t>OR</w:t>
      </w:r>
      <w:r w:rsidR="00033C3B" w:rsidRPr="0093276A">
        <w:rPr>
          <w:rFonts w:ascii="Arial" w:hAnsi="Arial" w:cs="Arial"/>
          <w:sz w:val="18"/>
          <w:szCs w:val="18"/>
        </w:rPr>
        <w:t xml:space="preserve"> </w:t>
      </w:r>
      <w:r w:rsidR="00ED38D2" w:rsidRPr="0093276A">
        <w:rPr>
          <w:rFonts w:ascii="Arial" w:hAnsi="Arial" w:cs="Arial"/>
          <w:sz w:val="18"/>
          <w:szCs w:val="18"/>
        </w:rPr>
        <w:t xml:space="preserve">LOST PROFITS, REGARDLESS OF WHETHER </w:t>
      </w:r>
      <w:r w:rsidR="00033C3B">
        <w:rPr>
          <w:rFonts w:ascii="Arial" w:hAnsi="Arial" w:cs="Arial"/>
          <w:sz w:val="18"/>
          <w:szCs w:val="18"/>
        </w:rPr>
        <w:t>GROWER</w:t>
      </w:r>
      <w:r w:rsidR="00033C3B" w:rsidRPr="00033C3B">
        <w:rPr>
          <w:rFonts w:ascii="Arial" w:hAnsi="Arial" w:cs="Arial"/>
          <w:sz w:val="18"/>
          <w:szCs w:val="18"/>
        </w:rPr>
        <w:t xml:space="preserve"> </w:t>
      </w:r>
      <w:r w:rsidR="00033C3B">
        <w:rPr>
          <w:rFonts w:ascii="Arial" w:hAnsi="Arial" w:cs="Arial"/>
          <w:sz w:val="18"/>
          <w:szCs w:val="18"/>
        </w:rPr>
        <w:t>OR THE THIRD PARTY CLAIMING UNDER OR THROUGH GROWER</w:t>
      </w:r>
      <w:r w:rsidR="00ED38D2" w:rsidRPr="0093276A">
        <w:rPr>
          <w:rFonts w:ascii="Arial" w:hAnsi="Arial" w:cs="Arial"/>
          <w:sz w:val="18"/>
          <w:szCs w:val="18"/>
        </w:rPr>
        <w:t xml:space="preserve"> </w:t>
      </w:r>
      <w:r w:rsidR="00DE2B37">
        <w:rPr>
          <w:rFonts w:ascii="Arial" w:hAnsi="Arial" w:cs="Arial"/>
          <w:sz w:val="18"/>
          <w:szCs w:val="18"/>
        </w:rPr>
        <w:t>HAS</w:t>
      </w:r>
      <w:r w:rsidR="00DE2B37" w:rsidRPr="0093276A">
        <w:rPr>
          <w:rFonts w:ascii="Arial" w:hAnsi="Arial" w:cs="Arial"/>
          <w:sz w:val="18"/>
          <w:szCs w:val="18"/>
        </w:rPr>
        <w:t xml:space="preserve"> </w:t>
      </w:r>
      <w:r w:rsidR="00ED38D2" w:rsidRPr="0093276A">
        <w:rPr>
          <w:rFonts w:ascii="Arial" w:hAnsi="Arial" w:cs="Arial"/>
          <w:sz w:val="18"/>
          <w:szCs w:val="18"/>
        </w:rPr>
        <w:t>BE</w:t>
      </w:r>
      <w:r w:rsidR="00DE2B37">
        <w:rPr>
          <w:rFonts w:ascii="Arial" w:hAnsi="Arial" w:cs="Arial"/>
          <w:sz w:val="18"/>
          <w:szCs w:val="18"/>
        </w:rPr>
        <w:t>EN</w:t>
      </w:r>
      <w:r w:rsidR="00ED38D2" w:rsidRPr="0093276A">
        <w:rPr>
          <w:rFonts w:ascii="Arial" w:hAnsi="Arial" w:cs="Arial"/>
          <w:sz w:val="18"/>
          <w:szCs w:val="18"/>
        </w:rPr>
        <w:t xml:space="preserve"> ADVISED, SHALL HAVE OTHER REASON TO KNOW OR IN FACT KNOW</w:t>
      </w:r>
      <w:r w:rsidR="00DE2B37">
        <w:rPr>
          <w:rFonts w:ascii="Arial" w:hAnsi="Arial" w:cs="Arial"/>
          <w:sz w:val="18"/>
          <w:szCs w:val="18"/>
        </w:rPr>
        <w:t>S</w:t>
      </w:r>
      <w:r w:rsidR="00ED38D2" w:rsidRPr="0093276A">
        <w:rPr>
          <w:rFonts w:ascii="Arial" w:hAnsi="Arial" w:cs="Arial"/>
          <w:sz w:val="18"/>
          <w:szCs w:val="18"/>
        </w:rPr>
        <w:t xml:space="preserve"> OF THE POSSIBILITY</w:t>
      </w:r>
      <w:r w:rsidR="00DE2B37">
        <w:rPr>
          <w:rFonts w:ascii="Arial" w:hAnsi="Arial" w:cs="Arial"/>
          <w:sz w:val="18"/>
          <w:szCs w:val="18"/>
        </w:rPr>
        <w:t xml:space="preserve"> OF SAID DAMAGES OCCURRING</w:t>
      </w:r>
      <w:r w:rsidR="00ED38D2" w:rsidRPr="0093276A">
        <w:rPr>
          <w:rFonts w:ascii="Arial" w:hAnsi="Arial" w:cs="Arial"/>
          <w:sz w:val="18"/>
          <w:szCs w:val="18"/>
        </w:rPr>
        <w:t xml:space="preserve">. </w:t>
      </w:r>
    </w:p>
    <w:p w14:paraId="08541ACC" w14:textId="77777777" w:rsidR="00844D4C" w:rsidRPr="0093276A" w:rsidRDefault="00844D4C" w:rsidP="009A0718">
      <w:pPr>
        <w:pStyle w:val="p26"/>
        <w:spacing w:line="240" w:lineRule="auto"/>
        <w:rPr>
          <w:rFonts w:ascii="Arial" w:hAnsi="Arial" w:cs="Arial"/>
          <w:sz w:val="18"/>
          <w:szCs w:val="18"/>
        </w:rPr>
      </w:pPr>
    </w:p>
    <w:p w14:paraId="1D94ACA6" w14:textId="77777777" w:rsidR="00ED38D2" w:rsidRPr="0093276A" w:rsidRDefault="008C691B" w:rsidP="009A0718">
      <w:pPr>
        <w:pStyle w:val="p26"/>
        <w:spacing w:line="240" w:lineRule="auto"/>
        <w:rPr>
          <w:rFonts w:ascii="Arial" w:hAnsi="Arial" w:cs="Arial"/>
          <w:sz w:val="18"/>
          <w:szCs w:val="18"/>
        </w:rPr>
      </w:pPr>
      <w:proofErr w:type="gramStart"/>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No</w:t>
      </w:r>
      <w:proofErr w:type="gramEnd"/>
      <w:r w:rsidR="004B3762">
        <w:rPr>
          <w:rFonts w:ascii="Arial" w:hAnsi="Arial" w:cs="Arial"/>
          <w:b/>
          <w:sz w:val="18"/>
          <w:szCs w:val="18"/>
        </w:rPr>
        <w:t xml:space="preserve">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w:t>
      </w:r>
      <w:r w:rsidR="00DE2B37">
        <w:rPr>
          <w:rFonts w:ascii="Arial" w:hAnsi="Arial" w:cs="Arial"/>
          <w:sz w:val="18"/>
          <w:szCs w:val="18"/>
        </w:rPr>
        <w:t xml:space="preserve">rights </w:t>
      </w:r>
      <w:r w:rsidR="00B959DF" w:rsidRPr="0093276A">
        <w:rPr>
          <w:rFonts w:ascii="Arial" w:hAnsi="Arial" w:cs="Arial"/>
          <w:sz w:val="18"/>
          <w:szCs w:val="18"/>
        </w:rPr>
        <w:t xml:space="preserve">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6BB01A0B" w14:textId="77777777" w:rsidR="00CF1DBA" w:rsidRPr="009A0718" w:rsidRDefault="00CF1DBA" w:rsidP="009A0718">
      <w:pPr>
        <w:pStyle w:val="p26"/>
        <w:spacing w:line="240" w:lineRule="auto"/>
        <w:rPr>
          <w:rFonts w:ascii="Arial" w:hAnsi="Arial" w:cs="Arial"/>
          <w:b/>
          <w:sz w:val="18"/>
          <w:szCs w:val="18"/>
        </w:rPr>
      </w:pPr>
    </w:p>
    <w:p w14:paraId="5DE40B9C" w14:textId="77777777" w:rsidR="00CF1DBA" w:rsidRPr="0093276A" w:rsidRDefault="008C691B" w:rsidP="009A0718">
      <w:pPr>
        <w:pStyle w:val="p26"/>
        <w:spacing w:line="240" w:lineRule="auto"/>
        <w:rPr>
          <w:rFonts w:ascii="Arial" w:hAnsi="Arial" w:cs="Arial"/>
          <w:sz w:val="18"/>
          <w:szCs w:val="18"/>
        </w:rPr>
      </w:pPr>
      <w:proofErr w:type="gramStart"/>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Indemnification</w:t>
      </w:r>
      <w:proofErr w:type="gramEnd"/>
      <w:r w:rsidR="004B3762">
        <w:rPr>
          <w:rFonts w:ascii="Arial" w:hAnsi="Arial" w:cs="Arial"/>
          <w:b/>
          <w:sz w:val="18"/>
          <w:szCs w:val="18"/>
        </w:rPr>
        <w:t xml:space="preserve">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w:t>
      </w:r>
      <w:r w:rsidR="00DE2B37">
        <w:rPr>
          <w:rFonts w:ascii="Arial" w:hAnsi="Arial" w:cs="Arial"/>
          <w:sz w:val="18"/>
          <w:szCs w:val="18"/>
        </w:rPr>
        <w:t>,</w:t>
      </w:r>
      <w:r w:rsidR="00CF1DBA" w:rsidRPr="0093276A">
        <w:rPr>
          <w:rFonts w:ascii="Arial" w:hAnsi="Arial" w:cs="Arial"/>
          <w:sz w:val="18"/>
          <w:szCs w:val="18"/>
        </w:rPr>
        <w:t xml:space="preserve"> from and against any and all liability, claims, suits, losses, damages, costs, fees, and expenses </w:t>
      </w:r>
      <w:r w:rsidR="00DE2B37">
        <w:rPr>
          <w:rFonts w:ascii="Arial" w:hAnsi="Arial" w:cs="Arial"/>
          <w:sz w:val="18"/>
          <w:szCs w:val="18"/>
        </w:rPr>
        <w:t xml:space="preserve">of any nature or kind whatsoever </w:t>
      </w:r>
      <w:r w:rsidR="00CF1DBA" w:rsidRPr="0093276A">
        <w:rPr>
          <w:rFonts w:ascii="Arial" w:hAnsi="Arial" w:cs="Arial"/>
          <w:sz w:val="18"/>
          <w:szCs w:val="18"/>
        </w:rPr>
        <w:t>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w:t>
      </w:r>
      <w:r w:rsidR="00DE2B37">
        <w:rPr>
          <w:rFonts w:ascii="Arial" w:hAnsi="Arial" w:cs="Arial"/>
          <w:sz w:val="18"/>
          <w:szCs w:val="18"/>
        </w:rPr>
        <w:t>related to</w:t>
      </w:r>
      <w:r w:rsidR="00DE2B37" w:rsidRPr="0093276A">
        <w:rPr>
          <w:rFonts w:ascii="Arial" w:hAnsi="Arial" w:cs="Arial"/>
          <w:sz w:val="18"/>
          <w:szCs w:val="18"/>
        </w:rPr>
        <w:t xml:space="preserve"> </w:t>
      </w:r>
      <w:r w:rsidR="00CF1DBA" w:rsidRPr="0093276A">
        <w:rPr>
          <w:rFonts w:ascii="Arial" w:hAnsi="Arial" w:cs="Arial"/>
          <w:sz w:val="18"/>
          <w:szCs w:val="18"/>
        </w:rPr>
        <w:t xml:space="preserve">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w:t>
      </w:r>
      <w:r w:rsidR="00DE2B37">
        <w:rPr>
          <w:rFonts w:ascii="Arial" w:hAnsi="Arial" w:cs="Arial"/>
          <w:sz w:val="18"/>
          <w:szCs w:val="18"/>
        </w:rPr>
        <w:t>8</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w:t>
      </w:r>
      <w:r w:rsidR="00DE2B37">
        <w:rPr>
          <w:rFonts w:ascii="Arial" w:hAnsi="Arial" w:cs="Arial"/>
          <w:sz w:val="18"/>
          <w:szCs w:val="18"/>
        </w:rPr>
        <w:t>8</w:t>
      </w:r>
      <w:r w:rsidR="00CF1DBA" w:rsidRPr="0093276A">
        <w:rPr>
          <w:rFonts w:ascii="Arial" w:hAnsi="Arial" w:cs="Arial"/>
          <w:sz w:val="18"/>
          <w:szCs w:val="18"/>
        </w:rPr>
        <w:t>.4.</w:t>
      </w:r>
    </w:p>
    <w:p w14:paraId="109E4401" w14:textId="77777777" w:rsidR="00ED38D2" w:rsidRPr="0093276A" w:rsidRDefault="00ED38D2" w:rsidP="009A0718">
      <w:pPr>
        <w:pStyle w:val="p26"/>
        <w:spacing w:line="240" w:lineRule="auto"/>
        <w:rPr>
          <w:rFonts w:ascii="Arial" w:hAnsi="Arial" w:cs="Arial"/>
          <w:b/>
          <w:sz w:val="18"/>
          <w:szCs w:val="18"/>
        </w:rPr>
      </w:pPr>
    </w:p>
    <w:p w14:paraId="22A39628"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w:t>
      </w:r>
      <w:r w:rsidR="00DE2B37">
        <w:rPr>
          <w:rFonts w:ascii="Arial" w:hAnsi="Arial" w:cs="Arial"/>
          <w:sz w:val="18"/>
          <w:szCs w:val="18"/>
        </w:rPr>
        <w:t>and all schedules or exhibits hereto</w:t>
      </w:r>
      <w:r w:rsidR="00DE2B37" w:rsidRPr="00DE2B37">
        <w:t xml:space="preserve"> </w:t>
      </w:r>
      <w:r w:rsidR="00DE2B37" w:rsidRPr="00DE2B37">
        <w:rPr>
          <w:rFonts w:ascii="Arial" w:hAnsi="Arial" w:cs="Arial"/>
          <w:sz w:val="18"/>
          <w:szCs w:val="18"/>
        </w:rPr>
        <w:t>constitute the entire agreement between the parties hereto and</w:t>
      </w:r>
      <w:r w:rsidR="00DE2B37">
        <w:rPr>
          <w:rFonts w:ascii="Arial" w:hAnsi="Arial" w:cs="Arial"/>
          <w:sz w:val="18"/>
          <w:szCs w:val="18"/>
        </w:rPr>
        <w:t xml:space="preserve"> </w:t>
      </w:r>
      <w:r w:rsidR="00DD752C" w:rsidRPr="0093276A">
        <w:rPr>
          <w:rFonts w:ascii="Arial" w:hAnsi="Arial" w:cs="Arial"/>
          <w:sz w:val="18"/>
          <w:szCs w:val="18"/>
        </w:rPr>
        <w:t>supersedes all prior agreements</w:t>
      </w:r>
      <w:r w:rsidR="00DE2B37" w:rsidRPr="00DE2B37">
        <w:rPr>
          <w:rFonts w:ascii="Arial" w:hAnsi="Arial" w:cs="Arial"/>
          <w:sz w:val="18"/>
          <w:szCs w:val="18"/>
        </w:rPr>
        <w:t xml:space="preserve">, representations, warranties, statements, promises, information, arrangements </w:t>
      </w:r>
      <w:r w:rsidR="00DD752C" w:rsidRPr="0093276A">
        <w:rPr>
          <w:rFonts w:ascii="Arial" w:hAnsi="Arial" w:cs="Arial"/>
          <w:sz w:val="18"/>
          <w:szCs w:val="18"/>
        </w:rPr>
        <w:t>and understandings</w:t>
      </w:r>
      <w:r w:rsidR="00DE2B37" w:rsidRPr="00DE2B37">
        <w:rPr>
          <w:rFonts w:ascii="Arial" w:hAnsi="Arial" w:cs="Arial"/>
          <w:sz w:val="18"/>
          <w:szCs w:val="18"/>
        </w:rPr>
        <w:t>, whether oral or written, express or implied, with resp</w:t>
      </w:r>
      <w:r w:rsidR="00DE2B37">
        <w:rPr>
          <w:rFonts w:ascii="Arial" w:hAnsi="Arial" w:cs="Arial"/>
          <w:sz w:val="18"/>
          <w:szCs w:val="18"/>
        </w:rPr>
        <w:t xml:space="preserve">ect to the subject matter </w:t>
      </w:r>
      <w:proofErr w:type="gramStart"/>
      <w:r w:rsidR="00DE2B37">
        <w:rPr>
          <w:rFonts w:ascii="Arial" w:hAnsi="Arial" w:cs="Arial"/>
          <w:sz w:val="18"/>
          <w:szCs w:val="18"/>
        </w:rPr>
        <w:t>hereof</w:t>
      </w:r>
      <w:r w:rsidR="00DE2B37" w:rsidRPr="00DE2B37" w:rsidDel="00DE2B37">
        <w:rPr>
          <w:rFonts w:ascii="Arial" w:hAnsi="Arial" w:cs="Arial"/>
          <w:sz w:val="18"/>
          <w:szCs w:val="18"/>
        </w:rPr>
        <w:t xml:space="preserve"> </w:t>
      </w:r>
      <w:r w:rsidR="00DD752C" w:rsidRPr="0093276A">
        <w:rPr>
          <w:rFonts w:ascii="Arial" w:hAnsi="Arial" w:cs="Arial"/>
          <w:sz w:val="18"/>
          <w:szCs w:val="18"/>
        </w:rPr>
        <w:t>.</w:t>
      </w:r>
      <w:proofErr w:type="gramEnd"/>
      <w:r w:rsidR="0097457B" w:rsidRPr="0093276A">
        <w:rPr>
          <w:rFonts w:ascii="Arial" w:hAnsi="Arial" w:cs="Arial"/>
          <w:sz w:val="18"/>
          <w:szCs w:val="18"/>
        </w:rPr>
        <w:t xml:space="preserve"> </w:t>
      </w:r>
      <w:r w:rsidR="008955F5" w:rsidRPr="008955F5">
        <w:rPr>
          <w:rFonts w:ascii="Arial" w:hAnsi="Arial" w:cs="Arial"/>
          <w:sz w:val="18"/>
          <w:szCs w:val="18"/>
        </w:rPr>
        <w:t xml:space="preserve">If any provision or provisions of this Agreement, or the application thereof, shall for any reason and to any extent be held to be invalid or unenforceable, the remainder of this Agreement and the application of such provision or provisions to other persons or circumstances shall be interpreted so as best to reasonably effect the intent of the parties hereto.  The parties further agree to replace such invalid or unenforceable provision or provisions of this Agreement with a valid and enforceable provision or provisions that will achieve, to the extent possible, the economic, </w:t>
      </w:r>
      <w:proofErr w:type="gramStart"/>
      <w:r w:rsidR="008955F5" w:rsidRPr="008955F5">
        <w:rPr>
          <w:rFonts w:ascii="Arial" w:hAnsi="Arial" w:cs="Arial"/>
          <w:sz w:val="18"/>
          <w:szCs w:val="18"/>
        </w:rPr>
        <w:t>business</w:t>
      </w:r>
      <w:proofErr w:type="gramEnd"/>
      <w:r w:rsidR="008955F5" w:rsidRPr="008955F5">
        <w:rPr>
          <w:rFonts w:ascii="Arial" w:hAnsi="Arial" w:cs="Arial"/>
          <w:sz w:val="18"/>
          <w:szCs w:val="18"/>
        </w:rPr>
        <w:t xml:space="preserve"> and other purposes of the invalid or unenforceable provision or provisions</w:t>
      </w:r>
      <w:r w:rsidR="00DD752C" w:rsidRPr="0093276A">
        <w:rPr>
          <w:rFonts w:ascii="Arial" w:hAnsi="Arial" w:cs="Arial"/>
          <w:sz w:val="18"/>
          <w:szCs w:val="18"/>
        </w:rPr>
        <w:t>.</w:t>
      </w:r>
    </w:p>
    <w:p w14:paraId="78C4546B" w14:textId="77777777" w:rsidR="00DD752C" w:rsidRPr="0093276A" w:rsidRDefault="00DD752C" w:rsidP="009A0718">
      <w:pPr>
        <w:tabs>
          <w:tab w:val="left" w:pos="453"/>
        </w:tabs>
        <w:rPr>
          <w:rFonts w:ascii="Arial" w:hAnsi="Arial" w:cs="Arial"/>
          <w:sz w:val="18"/>
          <w:szCs w:val="18"/>
        </w:rPr>
      </w:pPr>
    </w:p>
    <w:p w14:paraId="1EE78F8C"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347ABF4F" w14:textId="77777777" w:rsidR="00DD752C" w:rsidRPr="004B3762" w:rsidRDefault="00DD752C" w:rsidP="008C7059">
      <w:pPr>
        <w:pStyle w:val="p26"/>
        <w:spacing w:line="240" w:lineRule="auto"/>
        <w:rPr>
          <w:rFonts w:ascii="Arial" w:hAnsi="Arial" w:cs="Arial"/>
          <w:sz w:val="18"/>
          <w:szCs w:val="18"/>
        </w:rPr>
      </w:pPr>
    </w:p>
    <w:p w14:paraId="6409FE2F"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6E692BA9"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8955F5">
        <w:rPr>
          <w:rFonts w:ascii="Arial" w:hAnsi="Arial" w:cs="Arial"/>
          <w:b/>
          <w:sz w:val="18"/>
          <w:szCs w:val="18"/>
        </w:rPr>
        <w:t xml:space="preserve"> and Other Remedies</w:t>
      </w:r>
      <w:r w:rsidR="004B3762" w:rsidRPr="004B3762">
        <w:rPr>
          <w:rFonts w:ascii="Arial" w:hAnsi="Arial" w:cs="Arial"/>
          <w:b/>
          <w:sz w:val="18"/>
          <w:szCs w:val="18"/>
        </w:rPr>
        <w:t>.</w:t>
      </w:r>
      <w:r w:rsidR="004B3762" w:rsidRPr="004B3762">
        <w:rPr>
          <w:rFonts w:ascii="Arial" w:hAnsi="Arial" w:cs="Arial"/>
          <w:sz w:val="18"/>
          <w:szCs w:val="18"/>
        </w:rPr>
        <w:t xml:space="preserve">  </w:t>
      </w:r>
      <w:r w:rsidR="008955F5" w:rsidRPr="008955F5">
        <w:rPr>
          <w:rFonts w:ascii="Arial" w:hAnsi="Arial" w:cs="Arial"/>
          <w:sz w:val="18"/>
          <w:szCs w:val="18"/>
        </w:rPr>
        <w:t>If a party hereto should waive any breach or default of any provision of this Agreement, it shall not thereby be deemed to have waived any preceding or succeeding breach or default of the same or any other provision hereof; nor shall any delay or omission on the part of a party hereto to exercise or avail itself of any right, power or privilege that it has or may have hereunder operate as a waiver of any breach or default by the other party</w:t>
      </w:r>
      <w:r w:rsidR="004B3762" w:rsidRPr="004B3762">
        <w:rPr>
          <w:rFonts w:ascii="Arial" w:hAnsi="Arial" w:cs="Arial"/>
          <w:sz w:val="18"/>
          <w:szCs w:val="18"/>
        </w:rPr>
        <w:t>.</w:t>
      </w:r>
      <w:r w:rsidR="008955F5">
        <w:rPr>
          <w:rFonts w:ascii="Arial" w:hAnsi="Arial" w:cs="Arial"/>
          <w:sz w:val="18"/>
          <w:szCs w:val="18"/>
        </w:rPr>
        <w:t xml:space="preserve">  </w:t>
      </w:r>
      <w:r w:rsidR="008955F5" w:rsidRPr="008955F5">
        <w:rPr>
          <w:rFonts w:ascii="Arial" w:hAnsi="Arial" w:cs="Arial"/>
          <w:sz w:val="18"/>
          <w:szCs w:val="18"/>
        </w:rPr>
        <w:t xml:space="preserve">Except as otherwise provided herein, </w:t>
      </w:r>
      <w:proofErr w:type="gramStart"/>
      <w:r w:rsidR="008955F5" w:rsidRPr="008955F5">
        <w:rPr>
          <w:rFonts w:ascii="Arial" w:hAnsi="Arial" w:cs="Arial"/>
          <w:sz w:val="18"/>
          <w:szCs w:val="18"/>
        </w:rPr>
        <w:t>any and all</w:t>
      </w:r>
      <w:proofErr w:type="gramEnd"/>
      <w:r w:rsidR="008955F5" w:rsidRPr="008955F5">
        <w:rPr>
          <w:rFonts w:ascii="Arial" w:hAnsi="Arial" w:cs="Arial"/>
          <w:sz w:val="18"/>
          <w:szCs w:val="18"/>
        </w:rPr>
        <w:t xml:space="preserve"> remedies herein expressly conferred upon a party shall be deemed cumulative with and not exclusive of any other remedy conferred hereby or by law or equity on such party, and the exercise of any one remedy shall not preclude the exercise of any other</w:t>
      </w:r>
      <w:r w:rsidR="008955F5">
        <w:rPr>
          <w:rFonts w:ascii="Arial" w:hAnsi="Arial" w:cs="Arial"/>
          <w:sz w:val="18"/>
          <w:szCs w:val="18"/>
        </w:rPr>
        <w:t>.</w:t>
      </w:r>
    </w:p>
    <w:p w14:paraId="53BCE363"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106C2383"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1F9B0433"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r w:rsidR="00E24B30">
        <w:rPr>
          <w:rFonts w:ascii="Arial" w:hAnsi="Arial" w:cs="Arial"/>
          <w:sz w:val="18"/>
          <w:szCs w:val="18"/>
        </w:rPr>
        <w:t xml:space="preserve">be </w:t>
      </w:r>
      <w:r w:rsidRPr="004B3762">
        <w:rPr>
          <w:rFonts w:ascii="Arial" w:hAnsi="Arial" w:cs="Arial"/>
          <w:sz w:val="18"/>
          <w:szCs w:val="18"/>
        </w:rPr>
        <w:t>given by written notice to the other.  Notice will be effective when delivered if in person or by facsimile or other electronic transmission (with written confirmation report), or on the third business day after depositing as certified mail.</w:t>
      </w:r>
    </w:p>
    <w:p w14:paraId="18FCE76E"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w:t>
      </w:r>
      <w:proofErr w:type="gramStart"/>
      <w:r w:rsidRPr="004B3762">
        <w:rPr>
          <w:rFonts w:ascii="Arial" w:hAnsi="Arial" w:cs="Arial"/>
          <w:sz w:val="18"/>
          <w:szCs w:val="18"/>
        </w:rPr>
        <w:t>in order to</w:t>
      </w:r>
      <w:proofErr w:type="gramEnd"/>
      <w:r w:rsidRPr="004B3762">
        <w:rPr>
          <w:rFonts w:ascii="Arial" w:hAnsi="Arial" w:cs="Arial"/>
          <w:sz w:val="18"/>
          <w:szCs w:val="18"/>
        </w:rPr>
        <w:t xml:space="preserve"> more effectively confirm or carry out the provisions of this Agreement.</w:t>
      </w:r>
    </w:p>
    <w:p w14:paraId="394724B4"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008955F5">
        <w:rPr>
          <w:rFonts w:ascii="Arial" w:hAnsi="Arial" w:cs="Arial"/>
          <w:b/>
          <w:spacing w:val="-3"/>
          <w:sz w:val="18"/>
          <w:szCs w:val="18"/>
        </w:rPr>
        <w:t>.</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7957DAA3" w14:textId="77777777" w:rsidR="00121BB8" w:rsidRPr="0093276A" w:rsidRDefault="00121BB8" w:rsidP="00310498">
      <w:pPr>
        <w:tabs>
          <w:tab w:val="left" w:pos="204"/>
        </w:tabs>
        <w:rPr>
          <w:rFonts w:ascii="Arial" w:hAnsi="Arial" w:cs="Arial"/>
          <w:sz w:val="18"/>
          <w:szCs w:val="18"/>
        </w:rPr>
      </w:pPr>
    </w:p>
    <w:p w14:paraId="3A6BA9D5"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 xml:space="preserve">[Exhibits A &amp; B on following pages; signatures appear on Page </w:t>
      </w:r>
      <w:r w:rsidR="00322B23">
        <w:rPr>
          <w:rFonts w:ascii="Arial" w:hAnsi="Arial" w:cs="Arial"/>
          <w:sz w:val="18"/>
          <w:szCs w:val="18"/>
        </w:rPr>
        <w:t>1</w:t>
      </w:r>
      <w:r>
        <w:rPr>
          <w:rFonts w:ascii="Arial" w:hAnsi="Arial" w:cs="Arial"/>
          <w:sz w:val="18"/>
          <w:szCs w:val="18"/>
        </w:rPr>
        <w:t>]</w:t>
      </w:r>
    </w:p>
    <w:p w14:paraId="4F5F2BB7"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77FCF1B1" w14:textId="51DFEFD0" w:rsidR="00AA4E29" w:rsidRDefault="00DD752C" w:rsidP="00AA4E29">
      <w:pPr>
        <w:tabs>
          <w:tab w:val="left" w:pos="204"/>
        </w:tabs>
        <w:jc w:val="center"/>
        <w:rPr>
          <w:rFonts w:ascii="Arial" w:hAnsi="Arial" w:cs="Arial"/>
          <w:sz w:val="22"/>
          <w:szCs w:val="22"/>
        </w:rPr>
      </w:pPr>
      <w:r w:rsidRPr="0093276A">
        <w:rPr>
          <w:rFonts w:ascii="Arial" w:hAnsi="Arial" w:cs="Arial"/>
          <w:sz w:val="18"/>
          <w:szCs w:val="18"/>
        </w:rPr>
        <w:br w:type="page"/>
      </w:r>
      <w:r w:rsidR="00AA4E29" w:rsidRPr="006E17E6">
        <w:rPr>
          <w:rFonts w:ascii="Arial" w:hAnsi="Arial" w:cs="Arial"/>
          <w:b/>
          <w:sz w:val="22"/>
          <w:szCs w:val="22"/>
        </w:rPr>
        <w:lastRenderedPageBreak/>
        <w:t xml:space="preserve">EXHIBIT A </w:t>
      </w:r>
      <w:r w:rsidR="00AA4E29" w:rsidRPr="006E17E6">
        <w:rPr>
          <w:rFonts w:ascii="Arial" w:hAnsi="Arial" w:cs="Arial"/>
          <w:sz w:val="22"/>
          <w:szCs w:val="22"/>
        </w:rPr>
        <w:t>(University of Idaho Potato Varieties)</w:t>
      </w:r>
    </w:p>
    <w:p w14:paraId="2BD9BC34" w14:textId="77777777" w:rsidR="00D57E81" w:rsidRPr="004D4AD1" w:rsidRDefault="00D57E81" w:rsidP="00D57E81">
      <w:pPr>
        <w:tabs>
          <w:tab w:val="left" w:pos="204"/>
        </w:tabs>
        <w:jc w:val="center"/>
        <w:rPr>
          <w:rFonts w:ascii="Arial" w:hAnsi="Arial" w:cs="Arial"/>
          <w:sz w:val="20"/>
          <w:szCs w:val="20"/>
        </w:rPr>
      </w:pPr>
    </w:p>
    <w:p w14:paraId="5B15D741" w14:textId="77777777" w:rsidR="00D57E81" w:rsidRPr="004D4AD1" w:rsidRDefault="00D57E81" w:rsidP="00D57E81">
      <w:pPr>
        <w:tabs>
          <w:tab w:val="left" w:pos="799"/>
        </w:tabs>
        <w:rPr>
          <w:rFonts w:ascii="Arial" w:hAnsi="Arial" w:cs="Arial"/>
          <w:sz w:val="14"/>
          <w:szCs w:val="14"/>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375"/>
        <w:gridCol w:w="900"/>
        <w:gridCol w:w="1955"/>
        <w:gridCol w:w="900"/>
        <w:gridCol w:w="810"/>
        <w:gridCol w:w="1372"/>
      </w:tblGrid>
      <w:tr w:rsidR="00D57E81" w:rsidRPr="004D4AD1" w14:paraId="46058182" w14:textId="77777777" w:rsidTr="00904213">
        <w:tc>
          <w:tcPr>
            <w:tcW w:w="2037" w:type="dxa"/>
            <w:tcBorders>
              <w:top w:val="single" w:sz="6" w:space="0" w:color="auto"/>
              <w:left w:val="single" w:sz="6" w:space="0" w:color="auto"/>
              <w:bottom w:val="single" w:sz="6" w:space="0" w:color="auto"/>
              <w:right w:val="single" w:sz="6" w:space="0" w:color="auto"/>
            </w:tcBorders>
          </w:tcPr>
          <w:p w14:paraId="6FEFB393" w14:textId="77777777" w:rsidR="00D57E81" w:rsidRPr="004D4AD1" w:rsidRDefault="00D57E81" w:rsidP="00904213">
            <w:pPr>
              <w:tabs>
                <w:tab w:val="left" w:pos="799"/>
              </w:tabs>
              <w:jc w:val="center"/>
              <w:rPr>
                <w:rFonts w:ascii="Arial" w:hAnsi="Arial" w:cs="Arial"/>
                <w:bCs/>
                <w:i/>
                <w:iCs/>
                <w:sz w:val="16"/>
                <w:szCs w:val="16"/>
                <w:u w:val="single"/>
              </w:rPr>
            </w:pPr>
            <w:bookmarkStart w:id="0" w:name="_Hlk120451386"/>
            <w:r w:rsidRPr="004D4AD1">
              <w:rPr>
                <w:rFonts w:ascii="Arial" w:hAnsi="Arial" w:cs="Arial"/>
                <w:i/>
                <w:iCs/>
                <w:sz w:val="16"/>
                <w:szCs w:val="16"/>
                <w:u w:val="single"/>
              </w:rPr>
              <w:t xml:space="preserve">Potato </w:t>
            </w:r>
            <w:r w:rsidRPr="004D4AD1">
              <w:rPr>
                <w:rFonts w:ascii="Arial" w:hAnsi="Arial" w:cs="Arial"/>
                <w:bCs/>
                <w:i/>
                <w:iCs/>
                <w:sz w:val="16"/>
                <w:szCs w:val="16"/>
                <w:u w:val="single"/>
              </w:rPr>
              <w:t>Variety</w:t>
            </w:r>
          </w:p>
        </w:tc>
        <w:tc>
          <w:tcPr>
            <w:tcW w:w="1375" w:type="dxa"/>
            <w:tcBorders>
              <w:top w:val="single" w:sz="6" w:space="0" w:color="auto"/>
              <w:left w:val="single" w:sz="6" w:space="0" w:color="auto"/>
              <w:bottom w:val="single" w:sz="6" w:space="0" w:color="auto"/>
              <w:right w:val="single" w:sz="6" w:space="0" w:color="auto"/>
            </w:tcBorders>
          </w:tcPr>
          <w:p w14:paraId="59C8FBDF" w14:textId="77777777" w:rsidR="00D57E81" w:rsidRPr="004D4AD1" w:rsidRDefault="00D57E81" w:rsidP="00904213">
            <w:pPr>
              <w:tabs>
                <w:tab w:val="left" w:pos="799"/>
              </w:tabs>
              <w:jc w:val="center"/>
              <w:rPr>
                <w:rFonts w:ascii="Arial" w:hAnsi="Arial" w:cs="Arial"/>
                <w:i/>
                <w:iCs/>
                <w:sz w:val="16"/>
                <w:szCs w:val="16"/>
                <w:u w:val="single"/>
              </w:rPr>
            </w:pPr>
            <w:r w:rsidRPr="004D4AD1">
              <w:rPr>
                <w:rFonts w:ascii="Arial" w:hAnsi="Arial" w:cs="Arial"/>
                <w:i/>
                <w:iCs/>
                <w:sz w:val="16"/>
                <w:szCs w:val="16"/>
                <w:u w:val="single"/>
              </w:rPr>
              <w:t>Designation</w:t>
            </w:r>
          </w:p>
        </w:tc>
        <w:tc>
          <w:tcPr>
            <w:tcW w:w="900" w:type="dxa"/>
            <w:tcBorders>
              <w:top w:val="single" w:sz="6" w:space="0" w:color="auto"/>
              <w:left w:val="single" w:sz="6" w:space="0" w:color="auto"/>
              <w:bottom w:val="single" w:sz="6" w:space="0" w:color="auto"/>
              <w:right w:val="single" w:sz="6" w:space="0" w:color="auto"/>
            </w:tcBorders>
          </w:tcPr>
          <w:p w14:paraId="0E738264" w14:textId="77777777" w:rsidR="00D57E81" w:rsidRPr="004D4AD1" w:rsidRDefault="00D57E81" w:rsidP="00904213">
            <w:pPr>
              <w:tabs>
                <w:tab w:val="left" w:pos="799"/>
              </w:tabs>
              <w:jc w:val="center"/>
              <w:rPr>
                <w:rFonts w:ascii="Arial" w:hAnsi="Arial" w:cs="Arial"/>
                <w:bCs/>
                <w:i/>
                <w:iCs/>
                <w:sz w:val="16"/>
                <w:szCs w:val="16"/>
                <w:u w:val="single"/>
              </w:rPr>
            </w:pPr>
            <w:r w:rsidRPr="004D4AD1">
              <w:rPr>
                <w:rFonts w:ascii="Arial" w:hAnsi="Arial" w:cs="Arial"/>
                <w:bCs/>
                <w:i/>
                <w:iCs/>
                <w:sz w:val="16"/>
                <w:szCs w:val="16"/>
              </w:rPr>
              <w:t>PVP Filing</w:t>
            </w:r>
            <w:r w:rsidRPr="004D4AD1">
              <w:rPr>
                <w:rFonts w:ascii="Arial" w:hAnsi="Arial" w:cs="Arial"/>
                <w:bCs/>
                <w:i/>
                <w:iCs/>
                <w:sz w:val="16"/>
                <w:szCs w:val="16"/>
                <w:u w:val="single"/>
              </w:rPr>
              <w:br/>
              <w:t>Date</w:t>
            </w:r>
          </w:p>
        </w:tc>
        <w:tc>
          <w:tcPr>
            <w:tcW w:w="1955" w:type="dxa"/>
            <w:tcBorders>
              <w:top w:val="single" w:sz="6" w:space="0" w:color="auto"/>
              <w:left w:val="single" w:sz="6" w:space="0" w:color="auto"/>
              <w:bottom w:val="single" w:sz="6" w:space="0" w:color="auto"/>
              <w:right w:val="single" w:sz="6" w:space="0" w:color="auto"/>
            </w:tcBorders>
          </w:tcPr>
          <w:p w14:paraId="005DEAC8" w14:textId="77777777" w:rsidR="00D57E81" w:rsidRPr="004D4AD1" w:rsidRDefault="00D57E81" w:rsidP="00904213">
            <w:pPr>
              <w:tabs>
                <w:tab w:val="left" w:pos="5"/>
              </w:tabs>
              <w:rPr>
                <w:rFonts w:ascii="Arial" w:hAnsi="Arial" w:cs="Arial"/>
                <w:i/>
                <w:iCs/>
                <w:sz w:val="16"/>
                <w:szCs w:val="16"/>
                <w:u w:val="single"/>
              </w:rPr>
            </w:pPr>
            <w:r w:rsidRPr="004D4AD1">
              <w:rPr>
                <w:rFonts w:ascii="Arial" w:hAnsi="Arial" w:cs="Arial"/>
                <w:bCs/>
                <w:i/>
                <w:iCs/>
                <w:sz w:val="16"/>
                <w:szCs w:val="16"/>
              </w:rPr>
              <w:t>PVP application no. and/or</w:t>
            </w:r>
            <w:r w:rsidRPr="004D4AD1">
              <w:rPr>
                <w:rFonts w:ascii="Arial" w:hAnsi="Arial" w:cs="Arial"/>
                <w:bCs/>
                <w:i/>
                <w:iCs/>
                <w:sz w:val="16"/>
                <w:szCs w:val="16"/>
                <w:u w:val="single"/>
              </w:rPr>
              <w:t xml:space="preserve"> certificate </w:t>
            </w:r>
            <w:r w:rsidRPr="004D4AD1">
              <w:rPr>
                <w:rFonts w:ascii="Arial" w:hAnsi="Arial" w:cs="Arial"/>
                <w:i/>
                <w:iCs/>
                <w:sz w:val="16"/>
                <w:szCs w:val="16"/>
                <w:u w:val="single"/>
              </w:rPr>
              <w:t>no.</w:t>
            </w:r>
          </w:p>
        </w:tc>
        <w:tc>
          <w:tcPr>
            <w:tcW w:w="900" w:type="dxa"/>
            <w:tcBorders>
              <w:top w:val="single" w:sz="6" w:space="0" w:color="auto"/>
              <w:left w:val="single" w:sz="6" w:space="0" w:color="auto"/>
              <w:bottom w:val="single" w:sz="6" w:space="0" w:color="auto"/>
              <w:right w:val="single" w:sz="6" w:space="0" w:color="auto"/>
            </w:tcBorders>
          </w:tcPr>
          <w:p w14:paraId="2E04B3D4" w14:textId="77777777" w:rsidR="00D57E81" w:rsidRPr="004D4AD1" w:rsidRDefault="00D57E81"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Elected</w:t>
            </w:r>
          </w:p>
        </w:tc>
        <w:tc>
          <w:tcPr>
            <w:tcW w:w="810" w:type="dxa"/>
            <w:tcBorders>
              <w:top w:val="single" w:sz="6" w:space="0" w:color="auto"/>
              <w:left w:val="single" w:sz="6" w:space="0" w:color="auto"/>
              <w:bottom w:val="single" w:sz="6" w:space="0" w:color="auto"/>
              <w:right w:val="single" w:sz="6" w:space="0" w:color="auto"/>
            </w:tcBorders>
          </w:tcPr>
          <w:p w14:paraId="05739633" w14:textId="77777777" w:rsidR="00D57E81" w:rsidRPr="004D4AD1" w:rsidRDefault="00D57E81" w:rsidP="00904213">
            <w:pPr>
              <w:tabs>
                <w:tab w:val="left" w:pos="5"/>
              </w:tabs>
              <w:jc w:val="center"/>
              <w:rPr>
                <w:rFonts w:ascii="Arial" w:hAnsi="Arial" w:cs="Arial"/>
                <w:bCs/>
                <w:i/>
                <w:iCs/>
                <w:sz w:val="16"/>
                <w:szCs w:val="16"/>
                <w:u w:val="single"/>
              </w:rPr>
            </w:pPr>
            <w:r w:rsidRPr="004D4AD1">
              <w:rPr>
                <w:rFonts w:ascii="Arial" w:hAnsi="Arial" w:cs="Arial"/>
                <w:bCs/>
                <w:i/>
                <w:iCs/>
                <w:sz w:val="16"/>
                <w:szCs w:val="16"/>
              </w:rPr>
              <w:t xml:space="preserve">Not </w:t>
            </w:r>
            <w:r w:rsidRPr="004D4AD1">
              <w:rPr>
                <w:rFonts w:ascii="Arial" w:hAnsi="Arial" w:cs="Arial"/>
                <w:bCs/>
                <w:i/>
                <w:iCs/>
                <w:sz w:val="16"/>
                <w:szCs w:val="16"/>
                <w:u w:val="single"/>
              </w:rPr>
              <w:t>Elected</w:t>
            </w:r>
          </w:p>
        </w:tc>
        <w:tc>
          <w:tcPr>
            <w:tcW w:w="1372" w:type="dxa"/>
            <w:tcBorders>
              <w:top w:val="single" w:sz="6" w:space="0" w:color="auto"/>
              <w:left w:val="single" w:sz="6" w:space="0" w:color="auto"/>
              <w:bottom w:val="single" w:sz="6" w:space="0" w:color="auto"/>
              <w:right w:val="single" w:sz="6" w:space="0" w:color="auto"/>
            </w:tcBorders>
          </w:tcPr>
          <w:p w14:paraId="3E55DDA5" w14:textId="77777777" w:rsidR="00D57E81" w:rsidRPr="004D4AD1" w:rsidRDefault="00D57E81" w:rsidP="00904213">
            <w:pPr>
              <w:tabs>
                <w:tab w:val="left" w:pos="5"/>
              </w:tabs>
              <w:jc w:val="center"/>
              <w:rPr>
                <w:rFonts w:ascii="Arial" w:hAnsi="Arial" w:cs="Arial"/>
                <w:bCs/>
                <w:i/>
                <w:iCs/>
                <w:sz w:val="16"/>
                <w:szCs w:val="16"/>
              </w:rPr>
            </w:pPr>
            <w:r w:rsidRPr="004D4AD1">
              <w:rPr>
                <w:rFonts w:ascii="Arial" w:hAnsi="Arial" w:cs="Arial"/>
                <w:bCs/>
                <w:i/>
                <w:iCs/>
                <w:sz w:val="16"/>
                <w:szCs w:val="16"/>
              </w:rPr>
              <w:t>Territory</w:t>
            </w:r>
          </w:p>
          <w:p w14:paraId="7F24E8D7" w14:textId="77777777" w:rsidR="00D57E81" w:rsidRPr="004D4AD1" w:rsidRDefault="00D57E81"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(state/country)</w:t>
            </w:r>
          </w:p>
        </w:tc>
      </w:tr>
      <w:tr w:rsidR="00D57E81" w:rsidRPr="004D4AD1" w14:paraId="191827CD" w14:textId="77777777" w:rsidTr="00904213">
        <w:tc>
          <w:tcPr>
            <w:tcW w:w="2037" w:type="dxa"/>
            <w:tcBorders>
              <w:top w:val="single" w:sz="6" w:space="0" w:color="auto"/>
              <w:left w:val="single" w:sz="6" w:space="0" w:color="auto"/>
              <w:bottom w:val="single" w:sz="6" w:space="0" w:color="auto"/>
              <w:right w:val="single" w:sz="6" w:space="0" w:color="auto"/>
            </w:tcBorders>
          </w:tcPr>
          <w:p w14:paraId="5C462660"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Alpine Russet</w:t>
            </w:r>
          </w:p>
        </w:tc>
        <w:tc>
          <w:tcPr>
            <w:tcW w:w="1375" w:type="dxa"/>
            <w:tcBorders>
              <w:top w:val="single" w:sz="6" w:space="0" w:color="auto"/>
              <w:left w:val="single" w:sz="6" w:space="0" w:color="auto"/>
              <w:bottom w:val="single" w:sz="6" w:space="0" w:color="auto"/>
              <w:right w:val="single" w:sz="6" w:space="0" w:color="auto"/>
            </w:tcBorders>
          </w:tcPr>
          <w:p w14:paraId="0A3B1C0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A9305-10</w:t>
            </w:r>
          </w:p>
        </w:tc>
        <w:tc>
          <w:tcPr>
            <w:tcW w:w="900" w:type="dxa"/>
            <w:tcBorders>
              <w:top w:val="single" w:sz="6" w:space="0" w:color="auto"/>
              <w:left w:val="single" w:sz="6" w:space="0" w:color="auto"/>
              <w:bottom w:val="single" w:sz="6" w:space="0" w:color="auto"/>
              <w:right w:val="single" w:sz="6" w:space="0" w:color="auto"/>
            </w:tcBorders>
          </w:tcPr>
          <w:p w14:paraId="18AEE248" w14:textId="77777777" w:rsidR="00D57E81" w:rsidRPr="004D4AD1" w:rsidRDefault="00D57E81"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082B9E4E" w14:textId="77777777" w:rsidR="00D57E81" w:rsidRPr="004D4AD1" w:rsidRDefault="00D57E81" w:rsidP="00904213">
            <w:pPr>
              <w:rPr>
                <w:sz w:val="22"/>
                <w:szCs w:val="22"/>
              </w:rPr>
            </w:pPr>
            <w:r w:rsidRPr="004D4AD1">
              <w:rPr>
                <w:rFonts w:ascii="Arial" w:hAnsi="Arial" w:cs="Arial"/>
                <w:sz w:val="16"/>
                <w:szCs w:val="16"/>
              </w:rPr>
              <w:t>201000084 issued</w:t>
            </w:r>
          </w:p>
        </w:tc>
        <w:tc>
          <w:tcPr>
            <w:tcW w:w="900" w:type="dxa"/>
            <w:tcBorders>
              <w:top w:val="single" w:sz="6" w:space="0" w:color="auto"/>
              <w:left w:val="single" w:sz="6" w:space="0" w:color="auto"/>
              <w:bottom w:val="single" w:sz="6" w:space="0" w:color="auto"/>
              <w:right w:val="single" w:sz="6" w:space="0" w:color="auto"/>
            </w:tcBorders>
          </w:tcPr>
          <w:p w14:paraId="0C64C804"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15A0557"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58BA3CF" w14:textId="77777777" w:rsidR="00D57E81" w:rsidRPr="004D4AD1" w:rsidRDefault="00D57E81" w:rsidP="00904213">
            <w:pPr>
              <w:tabs>
                <w:tab w:val="left" w:pos="5"/>
              </w:tabs>
              <w:rPr>
                <w:rFonts w:ascii="Arial" w:hAnsi="Arial" w:cs="Arial"/>
                <w:sz w:val="16"/>
                <w:szCs w:val="16"/>
              </w:rPr>
            </w:pPr>
          </w:p>
        </w:tc>
      </w:tr>
      <w:tr w:rsidR="00D57E81" w:rsidRPr="004D4AD1" w14:paraId="7643CECC" w14:textId="77777777" w:rsidTr="00904213">
        <w:tc>
          <w:tcPr>
            <w:tcW w:w="2037" w:type="dxa"/>
            <w:tcBorders>
              <w:top w:val="single" w:sz="6" w:space="0" w:color="auto"/>
              <w:left w:val="single" w:sz="6" w:space="0" w:color="auto"/>
              <w:bottom w:val="single" w:sz="6" w:space="0" w:color="auto"/>
              <w:right w:val="single" w:sz="6" w:space="0" w:color="auto"/>
            </w:tcBorders>
          </w:tcPr>
          <w:p w14:paraId="4EBB90A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Alturas</w:t>
            </w:r>
          </w:p>
        </w:tc>
        <w:tc>
          <w:tcPr>
            <w:tcW w:w="1375" w:type="dxa"/>
            <w:tcBorders>
              <w:top w:val="single" w:sz="6" w:space="0" w:color="auto"/>
              <w:left w:val="single" w:sz="6" w:space="0" w:color="auto"/>
              <w:bottom w:val="single" w:sz="6" w:space="0" w:color="auto"/>
              <w:right w:val="single" w:sz="6" w:space="0" w:color="auto"/>
            </w:tcBorders>
          </w:tcPr>
          <w:p w14:paraId="0CA944D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A82360-7</w:t>
            </w:r>
          </w:p>
        </w:tc>
        <w:tc>
          <w:tcPr>
            <w:tcW w:w="900" w:type="dxa"/>
            <w:tcBorders>
              <w:top w:val="single" w:sz="6" w:space="0" w:color="auto"/>
              <w:left w:val="single" w:sz="6" w:space="0" w:color="auto"/>
              <w:bottom w:val="single" w:sz="6" w:space="0" w:color="auto"/>
              <w:right w:val="single" w:sz="6" w:space="0" w:color="auto"/>
            </w:tcBorders>
          </w:tcPr>
          <w:p w14:paraId="54C1B9DA"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2703B551"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200200158 issued</w:t>
            </w:r>
          </w:p>
        </w:tc>
        <w:tc>
          <w:tcPr>
            <w:tcW w:w="900" w:type="dxa"/>
            <w:tcBorders>
              <w:top w:val="single" w:sz="6" w:space="0" w:color="auto"/>
              <w:left w:val="single" w:sz="6" w:space="0" w:color="auto"/>
              <w:bottom w:val="single" w:sz="6" w:space="0" w:color="auto"/>
              <w:right w:val="single" w:sz="6" w:space="0" w:color="auto"/>
            </w:tcBorders>
          </w:tcPr>
          <w:p w14:paraId="544FA517"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E7D33D5"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43A2900" w14:textId="77777777" w:rsidR="00D57E81" w:rsidRPr="004D4AD1" w:rsidRDefault="00D57E81" w:rsidP="00904213">
            <w:pPr>
              <w:tabs>
                <w:tab w:val="left" w:pos="5"/>
              </w:tabs>
              <w:jc w:val="both"/>
              <w:rPr>
                <w:rFonts w:ascii="Arial" w:hAnsi="Arial" w:cs="Arial"/>
                <w:sz w:val="16"/>
                <w:szCs w:val="16"/>
              </w:rPr>
            </w:pPr>
          </w:p>
        </w:tc>
      </w:tr>
      <w:tr w:rsidR="00D57E81" w:rsidRPr="004D4AD1" w14:paraId="19CA24BC" w14:textId="77777777" w:rsidTr="00904213">
        <w:tc>
          <w:tcPr>
            <w:tcW w:w="2037" w:type="dxa"/>
            <w:tcBorders>
              <w:top w:val="single" w:sz="6" w:space="0" w:color="auto"/>
              <w:left w:val="single" w:sz="6" w:space="0" w:color="auto"/>
              <w:bottom w:val="single" w:sz="6" w:space="0" w:color="auto"/>
              <w:right w:val="single" w:sz="6" w:space="0" w:color="auto"/>
            </w:tcBorders>
          </w:tcPr>
          <w:p w14:paraId="2261543C" w14:textId="77777777" w:rsidR="00D57E81" w:rsidRPr="004D4AD1" w:rsidRDefault="00D57E81" w:rsidP="00904213">
            <w:pPr>
              <w:tabs>
                <w:tab w:val="left" w:pos="5"/>
              </w:tabs>
              <w:jc w:val="both"/>
              <w:rPr>
                <w:rFonts w:ascii="Arial" w:hAnsi="Arial" w:cs="Arial"/>
                <w:sz w:val="16"/>
                <w:szCs w:val="16"/>
              </w:rPr>
            </w:pPr>
            <w:r>
              <w:rPr>
                <w:rFonts w:ascii="Arial" w:hAnsi="Arial" w:cs="Arial"/>
                <w:sz w:val="16"/>
                <w:szCs w:val="16"/>
              </w:rPr>
              <w:t>Becca Rose</w:t>
            </w:r>
          </w:p>
        </w:tc>
        <w:tc>
          <w:tcPr>
            <w:tcW w:w="1375" w:type="dxa"/>
            <w:tcBorders>
              <w:top w:val="single" w:sz="6" w:space="0" w:color="auto"/>
              <w:left w:val="single" w:sz="6" w:space="0" w:color="auto"/>
              <w:bottom w:val="single" w:sz="6" w:space="0" w:color="auto"/>
              <w:right w:val="single" w:sz="6" w:space="0" w:color="auto"/>
            </w:tcBorders>
          </w:tcPr>
          <w:p w14:paraId="0AE93979" w14:textId="77777777" w:rsidR="00D57E81" w:rsidRPr="004D4AD1" w:rsidRDefault="00D57E81" w:rsidP="00904213">
            <w:pPr>
              <w:tabs>
                <w:tab w:val="left" w:pos="5"/>
              </w:tabs>
              <w:rPr>
                <w:rFonts w:ascii="Arial" w:hAnsi="Arial" w:cs="Arial"/>
                <w:sz w:val="16"/>
                <w:szCs w:val="16"/>
              </w:rPr>
            </w:pPr>
            <w:r>
              <w:rPr>
                <w:rFonts w:ascii="Arial" w:hAnsi="Arial" w:cs="Arial"/>
                <w:sz w:val="16"/>
                <w:szCs w:val="16"/>
              </w:rPr>
              <w:t>NDA050237B-1R</w:t>
            </w:r>
          </w:p>
        </w:tc>
        <w:tc>
          <w:tcPr>
            <w:tcW w:w="900" w:type="dxa"/>
            <w:tcBorders>
              <w:top w:val="single" w:sz="6" w:space="0" w:color="auto"/>
              <w:left w:val="single" w:sz="6" w:space="0" w:color="auto"/>
              <w:bottom w:val="single" w:sz="6" w:space="0" w:color="auto"/>
              <w:right w:val="single" w:sz="6" w:space="0" w:color="auto"/>
            </w:tcBorders>
          </w:tcPr>
          <w:p w14:paraId="304E88DC" w14:textId="77777777" w:rsidR="00D57E81" w:rsidRPr="004D4AD1" w:rsidRDefault="00D57E81" w:rsidP="00904213">
            <w:pPr>
              <w:tabs>
                <w:tab w:val="left" w:pos="5"/>
              </w:tabs>
              <w:rPr>
                <w:rFonts w:ascii="Arial" w:hAnsi="Arial" w:cs="Arial"/>
                <w:sz w:val="16"/>
                <w:szCs w:val="16"/>
              </w:rPr>
            </w:pPr>
            <w:r>
              <w:rPr>
                <w:rFonts w:ascii="Arial" w:hAnsi="Arial" w:cs="Arial"/>
                <w:sz w:val="16"/>
                <w:szCs w:val="16"/>
              </w:rPr>
              <w:t>2022</w:t>
            </w:r>
          </w:p>
        </w:tc>
        <w:tc>
          <w:tcPr>
            <w:tcW w:w="1955" w:type="dxa"/>
            <w:tcBorders>
              <w:top w:val="single" w:sz="6" w:space="0" w:color="auto"/>
              <w:left w:val="single" w:sz="6" w:space="0" w:color="auto"/>
              <w:bottom w:val="single" w:sz="6" w:space="0" w:color="auto"/>
              <w:right w:val="single" w:sz="6" w:space="0" w:color="auto"/>
            </w:tcBorders>
          </w:tcPr>
          <w:p w14:paraId="4FE538B6" w14:textId="77777777" w:rsidR="00D57E81" w:rsidRPr="004D4AD1" w:rsidRDefault="00D57E81" w:rsidP="00904213">
            <w:pPr>
              <w:tabs>
                <w:tab w:val="left" w:pos="5"/>
              </w:tabs>
              <w:jc w:val="both"/>
              <w:rPr>
                <w:rFonts w:ascii="Arial" w:hAnsi="Arial" w:cs="Arial"/>
                <w:sz w:val="16"/>
                <w:szCs w:val="16"/>
              </w:rPr>
            </w:pPr>
            <w:r>
              <w:rPr>
                <w:rFonts w:ascii="Arial" w:hAnsi="Arial" w:cs="Arial"/>
                <w:sz w:val="16"/>
                <w:szCs w:val="16"/>
              </w:rPr>
              <w:t>In submission</w:t>
            </w:r>
          </w:p>
        </w:tc>
        <w:tc>
          <w:tcPr>
            <w:tcW w:w="900" w:type="dxa"/>
            <w:tcBorders>
              <w:top w:val="single" w:sz="6" w:space="0" w:color="auto"/>
              <w:left w:val="single" w:sz="6" w:space="0" w:color="auto"/>
              <w:bottom w:val="single" w:sz="6" w:space="0" w:color="auto"/>
              <w:right w:val="single" w:sz="6" w:space="0" w:color="auto"/>
            </w:tcBorders>
          </w:tcPr>
          <w:p w14:paraId="27BD8153"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C171383"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C545193" w14:textId="77777777" w:rsidR="00D57E81" w:rsidRPr="004D4AD1" w:rsidRDefault="00D57E81" w:rsidP="00904213">
            <w:pPr>
              <w:tabs>
                <w:tab w:val="left" w:pos="5"/>
              </w:tabs>
              <w:rPr>
                <w:rFonts w:ascii="Arial" w:hAnsi="Arial" w:cs="Arial"/>
                <w:sz w:val="16"/>
                <w:szCs w:val="16"/>
              </w:rPr>
            </w:pPr>
          </w:p>
        </w:tc>
      </w:tr>
      <w:tr w:rsidR="00D57E81" w:rsidRPr="004D4AD1" w14:paraId="0B7E8A17" w14:textId="77777777" w:rsidTr="00904213">
        <w:tc>
          <w:tcPr>
            <w:tcW w:w="2037" w:type="dxa"/>
            <w:tcBorders>
              <w:top w:val="single" w:sz="6" w:space="0" w:color="auto"/>
              <w:left w:val="single" w:sz="6" w:space="0" w:color="auto"/>
              <w:bottom w:val="single" w:sz="6" w:space="0" w:color="auto"/>
              <w:right w:val="single" w:sz="6" w:space="0" w:color="auto"/>
            </w:tcBorders>
          </w:tcPr>
          <w:p w14:paraId="7AEFF9D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Blazer Russet</w:t>
            </w:r>
          </w:p>
        </w:tc>
        <w:tc>
          <w:tcPr>
            <w:tcW w:w="1375" w:type="dxa"/>
            <w:tcBorders>
              <w:top w:val="single" w:sz="6" w:space="0" w:color="auto"/>
              <w:left w:val="single" w:sz="6" w:space="0" w:color="auto"/>
              <w:bottom w:val="single" w:sz="6" w:space="0" w:color="auto"/>
              <w:right w:val="single" w:sz="6" w:space="0" w:color="auto"/>
            </w:tcBorders>
          </w:tcPr>
          <w:p w14:paraId="63509A20"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A8893-1</w:t>
            </w:r>
          </w:p>
        </w:tc>
        <w:tc>
          <w:tcPr>
            <w:tcW w:w="900" w:type="dxa"/>
            <w:tcBorders>
              <w:top w:val="single" w:sz="6" w:space="0" w:color="auto"/>
              <w:left w:val="single" w:sz="6" w:space="0" w:color="auto"/>
              <w:bottom w:val="single" w:sz="6" w:space="0" w:color="auto"/>
              <w:right w:val="single" w:sz="6" w:space="0" w:color="auto"/>
            </w:tcBorders>
          </w:tcPr>
          <w:p w14:paraId="2635A28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2006</w:t>
            </w:r>
          </w:p>
        </w:tc>
        <w:tc>
          <w:tcPr>
            <w:tcW w:w="1955" w:type="dxa"/>
            <w:tcBorders>
              <w:top w:val="single" w:sz="6" w:space="0" w:color="auto"/>
              <w:left w:val="single" w:sz="6" w:space="0" w:color="auto"/>
              <w:bottom w:val="single" w:sz="6" w:space="0" w:color="auto"/>
              <w:right w:val="single" w:sz="6" w:space="0" w:color="auto"/>
            </w:tcBorders>
          </w:tcPr>
          <w:p w14:paraId="72A9EEC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200600201 issued</w:t>
            </w:r>
          </w:p>
        </w:tc>
        <w:tc>
          <w:tcPr>
            <w:tcW w:w="900" w:type="dxa"/>
            <w:tcBorders>
              <w:top w:val="single" w:sz="6" w:space="0" w:color="auto"/>
              <w:left w:val="single" w:sz="6" w:space="0" w:color="auto"/>
              <w:bottom w:val="single" w:sz="6" w:space="0" w:color="auto"/>
              <w:right w:val="single" w:sz="6" w:space="0" w:color="auto"/>
            </w:tcBorders>
          </w:tcPr>
          <w:p w14:paraId="7C398C1F"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6C18702"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9653A69" w14:textId="77777777" w:rsidR="00D57E81" w:rsidRPr="004D4AD1" w:rsidRDefault="00D57E81" w:rsidP="00904213">
            <w:pPr>
              <w:tabs>
                <w:tab w:val="left" w:pos="5"/>
              </w:tabs>
              <w:rPr>
                <w:rFonts w:ascii="Arial" w:hAnsi="Arial" w:cs="Arial"/>
                <w:sz w:val="16"/>
                <w:szCs w:val="16"/>
              </w:rPr>
            </w:pPr>
          </w:p>
        </w:tc>
      </w:tr>
      <w:tr w:rsidR="00D57E81" w:rsidRPr="004D4AD1" w14:paraId="7840E0A6" w14:textId="77777777" w:rsidTr="00904213">
        <w:tc>
          <w:tcPr>
            <w:tcW w:w="2037" w:type="dxa"/>
            <w:tcBorders>
              <w:top w:val="single" w:sz="6" w:space="0" w:color="auto"/>
              <w:left w:val="single" w:sz="6" w:space="0" w:color="auto"/>
              <w:bottom w:val="single" w:sz="6" w:space="0" w:color="auto"/>
              <w:right w:val="single" w:sz="6" w:space="0" w:color="auto"/>
            </w:tcBorders>
          </w:tcPr>
          <w:p w14:paraId="108453D3"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Classic Russet</w:t>
            </w:r>
          </w:p>
        </w:tc>
        <w:tc>
          <w:tcPr>
            <w:tcW w:w="1375" w:type="dxa"/>
            <w:tcBorders>
              <w:top w:val="single" w:sz="6" w:space="0" w:color="auto"/>
              <w:left w:val="single" w:sz="6" w:space="0" w:color="auto"/>
              <w:bottom w:val="single" w:sz="6" w:space="0" w:color="auto"/>
              <w:right w:val="single" w:sz="6" w:space="0" w:color="auto"/>
            </w:tcBorders>
          </w:tcPr>
          <w:p w14:paraId="3F90735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A95109-1</w:t>
            </w:r>
          </w:p>
        </w:tc>
        <w:tc>
          <w:tcPr>
            <w:tcW w:w="900" w:type="dxa"/>
            <w:tcBorders>
              <w:top w:val="single" w:sz="6" w:space="0" w:color="auto"/>
              <w:left w:val="single" w:sz="6" w:space="0" w:color="auto"/>
              <w:bottom w:val="single" w:sz="6" w:space="0" w:color="auto"/>
              <w:right w:val="single" w:sz="6" w:space="0" w:color="auto"/>
            </w:tcBorders>
          </w:tcPr>
          <w:p w14:paraId="23A6629F" w14:textId="77777777" w:rsidR="00D57E81" w:rsidRPr="004D4AD1" w:rsidRDefault="00D57E81"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41222B34" w14:textId="77777777" w:rsidR="00D57E81" w:rsidRPr="004D4AD1" w:rsidRDefault="00D57E81" w:rsidP="00904213">
            <w:pPr>
              <w:rPr>
                <w:sz w:val="22"/>
                <w:szCs w:val="22"/>
              </w:rPr>
            </w:pPr>
            <w:r w:rsidRPr="004D4AD1">
              <w:rPr>
                <w:rFonts w:ascii="Arial" w:hAnsi="Arial" w:cs="Arial"/>
                <w:sz w:val="16"/>
                <w:szCs w:val="16"/>
              </w:rPr>
              <w:t>200900441 issued</w:t>
            </w:r>
          </w:p>
        </w:tc>
        <w:tc>
          <w:tcPr>
            <w:tcW w:w="900" w:type="dxa"/>
            <w:tcBorders>
              <w:top w:val="single" w:sz="6" w:space="0" w:color="auto"/>
              <w:left w:val="single" w:sz="6" w:space="0" w:color="auto"/>
              <w:bottom w:val="single" w:sz="6" w:space="0" w:color="auto"/>
              <w:right w:val="single" w:sz="6" w:space="0" w:color="auto"/>
            </w:tcBorders>
          </w:tcPr>
          <w:p w14:paraId="56E041A1"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442B239"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DBC34C3" w14:textId="77777777" w:rsidR="00D57E81" w:rsidRPr="004D4AD1" w:rsidRDefault="00D57E81" w:rsidP="00904213">
            <w:pPr>
              <w:tabs>
                <w:tab w:val="left" w:pos="5"/>
              </w:tabs>
              <w:rPr>
                <w:rFonts w:ascii="Arial" w:hAnsi="Arial" w:cs="Arial"/>
                <w:sz w:val="16"/>
                <w:szCs w:val="16"/>
              </w:rPr>
            </w:pPr>
          </w:p>
        </w:tc>
      </w:tr>
      <w:tr w:rsidR="00D57E81" w:rsidRPr="004D4AD1" w14:paraId="013D1234" w14:textId="77777777" w:rsidTr="00904213">
        <w:tc>
          <w:tcPr>
            <w:tcW w:w="2037" w:type="dxa"/>
            <w:tcBorders>
              <w:top w:val="single" w:sz="6" w:space="0" w:color="auto"/>
              <w:left w:val="single" w:sz="6" w:space="0" w:color="auto"/>
              <w:bottom w:val="single" w:sz="6" w:space="0" w:color="auto"/>
              <w:right w:val="single" w:sz="6" w:space="0" w:color="auto"/>
            </w:tcBorders>
          </w:tcPr>
          <w:p w14:paraId="6BF728E7" w14:textId="77777777" w:rsidR="00D57E81" w:rsidRPr="004D4AD1" w:rsidRDefault="00D57E81" w:rsidP="00904213">
            <w:pPr>
              <w:tabs>
                <w:tab w:val="left" w:pos="5"/>
              </w:tabs>
              <w:jc w:val="both"/>
              <w:rPr>
                <w:rFonts w:ascii="Arial" w:hAnsi="Arial" w:cs="Arial"/>
                <w:sz w:val="16"/>
                <w:szCs w:val="16"/>
              </w:rPr>
            </w:pPr>
            <w:smartTag w:uri="urn:schemas-microsoft-com:office:smarttags" w:element="City">
              <w:smartTag w:uri="urn:schemas-microsoft-com:office:smarttags" w:element="place">
                <w:r w:rsidRPr="004D4AD1">
                  <w:rPr>
                    <w:rFonts w:ascii="Arial" w:hAnsi="Arial" w:cs="Arial"/>
                    <w:sz w:val="16"/>
                    <w:szCs w:val="16"/>
                  </w:rPr>
                  <w:t>Clearwater</w:t>
                </w:r>
              </w:smartTag>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03E915A4"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AOA95154-1</w:t>
            </w:r>
          </w:p>
        </w:tc>
        <w:tc>
          <w:tcPr>
            <w:tcW w:w="900" w:type="dxa"/>
            <w:tcBorders>
              <w:top w:val="single" w:sz="6" w:space="0" w:color="auto"/>
              <w:left w:val="single" w:sz="6" w:space="0" w:color="auto"/>
              <w:bottom w:val="single" w:sz="6" w:space="0" w:color="auto"/>
              <w:right w:val="single" w:sz="6" w:space="0" w:color="auto"/>
            </w:tcBorders>
          </w:tcPr>
          <w:p w14:paraId="1FEFE176" w14:textId="77777777" w:rsidR="00D57E81" w:rsidRPr="004D4AD1" w:rsidRDefault="00D57E81"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50A93E23" w14:textId="77777777" w:rsidR="00D57E81" w:rsidRPr="004D4AD1" w:rsidRDefault="00D57E81" w:rsidP="00904213">
            <w:pPr>
              <w:rPr>
                <w:sz w:val="22"/>
                <w:szCs w:val="22"/>
              </w:rPr>
            </w:pPr>
            <w:r w:rsidRPr="004D4AD1">
              <w:rPr>
                <w:rFonts w:ascii="Arial" w:hAnsi="Arial" w:cs="Arial"/>
                <w:sz w:val="16"/>
                <w:szCs w:val="16"/>
              </w:rPr>
              <w:t>201000085 issued</w:t>
            </w:r>
          </w:p>
        </w:tc>
        <w:tc>
          <w:tcPr>
            <w:tcW w:w="900" w:type="dxa"/>
            <w:tcBorders>
              <w:top w:val="single" w:sz="6" w:space="0" w:color="auto"/>
              <w:left w:val="single" w:sz="6" w:space="0" w:color="auto"/>
              <w:bottom w:val="single" w:sz="6" w:space="0" w:color="auto"/>
              <w:right w:val="single" w:sz="6" w:space="0" w:color="auto"/>
            </w:tcBorders>
          </w:tcPr>
          <w:p w14:paraId="07C1AF7E"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C762208"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B045BA8" w14:textId="77777777" w:rsidR="00D57E81" w:rsidRPr="004D4AD1" w:rsidRDefault="00D57E81" w:rsidP="00904213">
            <w:pPr>
              <w:tabs>
                <w:tab w:val="left" w:pos="5"/>
              </w:tabs>
              <w:rPr>
                <w:rFonts w:ascii="Arial" w:hAnsi="Arial" w:cs="Arial"/>
                <w:sz w:val="16"/>
                <w:szCs w:val="16"/>
              </w:rPr>
            </w:pPr>
          </w:p>
        </w:tc>
      </w:tr>
      <w:tr w:rsidR="00D57E81" w:rsidRPr="004D4AD1" w14:paraId="283762F9" w14:textId="77777777" w:rsidTr="00904213">
        <w:tc>
          <w:tcPr>
            <w:tcW w:w="2037" w:type="dxa"/>
            <w:tcBorders>
              <w:top w:val="single" w:sz="6" w:space="0" w:color="auto"/>
              <w:left w:val="single" w:sz="6" w:space="0" w:color="auto"/>
              <w:bottom w:val="single" w:sz="6" w:space="0" w:color="auto"/>
              <w:right w:val="single" w:sz="6" w:space="0" w:color="auto"/>
            </w:tcBorders>
          </w:tcPr>
          <w:p w14:paraId="1EF0040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Defender</w:t>
            </w:r>
          </w:p>
        </w:tc>
        <w:tc>
          <w:tcPr>
            <w:tcW w:w="1375" w:type="dxa"/>
            <w:tcBorders>
              <w:top w:val="single" w:sz="6" w:space="0" w:color="auto"/>
              <w:left w:val="single" w:sz="6" w:space="0" w:color="auto"/>
              <w:bottom w:val="single" w:sz="6" w:space="0" w:color="auto"/>
              <w:right w:val="single" w:sz="6" w:space="0" w:color="auto"/>
            </w:tcBorders>
          </w:tcPr>
          <w:p w14:paraId="78D71752" w14:textId="77777777" w:rsidR="00D57E81" w:rsidRPr="004D4AD1" w:rsidRDefault="00D57E81" w:rsidP="00904213">
            <w:pPr>
              <w:tabs>
                <w:tab w:val="left" w:pos="5"/>
              </w:tabs>
              <w:rPr>
                <w:rFonts w:ascii="Arial" w:hAnsi="Arial" w:cs="Arial"/>
                <w:iCs/>
                <w:sz w:val="16"/>
                <w:szCs w:val="16"/>
              </w:rPr>
            </w:pPr>
            <w:r w:rsidRPr="004D4AD1">
              <w:rPr>
                <w:rFonts w:ascii="Arial" w:hAnsi="Arial" w:cs="Arial"/>
                <w:sz w:val="16"/>
                <w:szCs w:val="16"/>
              </w:rPr>
              <w:t>A90586-1</w:t>
            </w:r>
            <w:r w:rsidRPr="004D4AD1">
              <w:rPr>
                <w:rFonts w:ascii="Arial" w:hAnsi="Arial" w:cs="Arial"/>
                <w:i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6EA69285"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074FE5F1"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200400140 issued</w:t>
            </w:r>
          </w:p>
        </w:tc>
        <w:tc>
          <w:tcPr>
            <w:tcW w:w="900" w:type="dxa"/>
            <w:tcBorders>
              <w:top w:val="single" w:sz="6" w:space="0" w:color="auto"/>
              <w:left w:val="single" w:sz="6" w:space="0" w:color="auto"/>
              <w:bottom w:val="single" w:sz="6" w:space="0" w:color="auto"/>
              <w:right w:val="single" w:sz="6" w:space="0" w:color="auto"/>
            </w:tcBorders>
          </w:tcPr>
          <w:p w14:paraId="1F34F823"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E202949"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2DCB5CD" w14:textId="77777777" w:rsidR="00D57E81" w:rsidRPr="004D4AD1" w:rsidRDefault="00D57E81" w:rsidP="00904213">
            <w:pPr>
              <w:tabs>
                <w:tab w:val="left" w:pos="5"/>
              </w:tabs>
              <w:jc w:val="both"/>
              <w:rPr>
                <w:rFonts w:ascii="Arial" w:hAnsi="Arial" w:cs="Arial"/>
                <w:sz w:val="16"/>
                <w:szCs w:val="16"/>
              </w:rPr>
            </w:pPr>
          </w:p>
        </w:tc>
      </w:tr>
      <w:tr w:rsidR="00D57E81" w:rsidRPr="004D4AD1" w14:paraId="7A6649BF" w14:textId="77777777" w:rsidTr="00904213">
        <w:tc>
          <w:tcPr>
            <w:tcW w:w="2037" w:type="dxa"/>
            <w:tcBorders>
              <w:top w:val="single" w:sz="6" w:space="0" w:color="auto"/>
              <w:left w:val="single" w:sz="6" w:space="0" w:color="auto"/>
              <w:bottom w:val="single" w:sz="6" w:space="0" w:color="auto"/>
              <w:right w:val="single" w:sz="6" w:space="0" w:color="auto"/>
            </w:tcBorders>
          </w:tcPr>
          <w:p w14:paraId="6FDCBAB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Galena Russet</w:t>
            </w:r>
          </w:p>
        </w:tc>
        <w:tc>
          <w:tcPr>
            <w:tcW w:w="1375" w:type="dxa"/>
            <w:tcBorders>
              <w:top w:val="single" w:sz="6" w:space="0" w:color="auto"/>
              <w:left w:val="single" w:sz="6" w:space="0" w:color="auto"/>
              <w:bottom w:val="single" w:sz="6" w:space="0" w:color="auto"/>
              <w:right w:val="single" w:sz="6" w:space="0" w:color="auto"/>
            </w:tcBorders>
          </w:tcPr>
          <w:p w14:paraId="01F379D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A03141-6</w:t>
            </w:r>
          </w:p>
        </w:tc>
        <w:tc>
          <w:tcPr>
            <w:tcW w:w="900" w:type="dxa"/>
            <w:tcBorders>
              <w:top w:val="single" w:sz="6" w:space="0" w:color="auto"/>
              <w:left w:val="single" w:sz="6" w:space="0" w:color="auto"/>
              <w:bottom w:val="single" w:sz="6" w:space="0" w:color="auto"/>
              <w:right w:val="single" w:sz="6" w:space="0" w:color="auto"/>
            </w:tcBorders>
          </w:tcPr>
          <w:p w14:paraId="7495D6B0"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2020</w:t>
            </w:r>
          </w:p>
        </w:tc>
        <w:tc>
          <w:tcPr>
            <w:tcW w:w="1955" w:type="dxa"/>
            <w:tcBorders>
              <w:top w:val="single" w:sz="6" w:space="0" w:color="auto"/>
              <w:left w:val="single" w:sz="6" w:space="0" w:color="auto"/>
              <w:bottom w:val="single" w:sz="6" w:space="0" w:color="auto"/>
              <w:right w:val="single" w:sz="6" w:space="0" w:color="auto"/>
            </w:tcBorders>
          </w:tcPr>
          <w:p w14:paraId="335A16E0" w14:textId="77777777" w:rsidR="00D57E81" w:rsidRPr="004D4AD1" w:rsidRDefault="00D57E81" w:rsidP="00904213">
            <w:pPr>
              <w:tabs>
                <w:tab w:val="left" w:pos="5"/>
              </w:tabs>
              <w:jc w:val="both"/>
              <w:rPr>
                <w:rFonts w:ascii="Arial" w:hAnsi="Arial" w:cs="Arial"/>
                <w:sz w:val="16"/>
                <w:szCs w:val="16"/>
              </w:rPr>
            </w:pPr>
            <w:r>
              <w:rPr>
                <w:rFonts w:ascii="Arial" w:hAnsi="Arial" w:cs="Arial"/>
                <w:sz w:val="16"/>
                <w:szCs w:val="16"/>
              </w:rPr>
              <w:t>202000286 Pending</w:t>
            </w:r>
          </w:p>
        </w:tc>
        <w:tc>
          <w:tcPr>
            <w:tcW w:w="900" w:type="dxa"/>
            <w:tcBorders>
              <w:top w:val="single" w:sz="6" w:space="0" w:color="auto"/>
              <w:left w:val="single" w:sz="6" w:space="0" w:color="auto"/>
              <w:bottom w:val="single" w:sz="6" w:space="0" w:color="auto"/>
              <w:right w:val="single" w:sz="6" w:space="0" w:color="auto"/>
            </w:tcBorders>
          </w:tcPr>
          <w:p w14:paraId="222C6060"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B7A03EA"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2F4F4F6" w14:textId="77777777" w:rsidR="00D57E81" w:rsidRPr="004D4AD1" w:rsidRDefault="00D57E81" w:rsidP="00904213">
            <w:pPr>
              <w:tabs>
                <w:tab w:val="left" w:pos="5"/>
              </w:tabs>
              <w:jc w:val="both"/>
              <w:rPr>
                <w:rFonts w:ascii="Arial" w:hAnsi="Arial" w:cs="Arial"/>
                <w:sz w:val="16"/>
                <w:szCs w:val="16"/>
              </w:rPr>
            </w:pPr>
          </w:p>
        </w:tc>
      </w:tr>
      <w:tr w:rsidR="00D57E81" w:rsidRPr="004D4AD1" w14:paraId="34537205" w14:textId="77777777" w:rsidTr="00904213">
        <w:tc>
          <w:tcPr>
            <w:tcW w:w="2037" w:type="dxa"/>
            <w:tcBorders>
              <w:top w:val="single" w:sz="6" w:space="0" w:color="auto"/>
              <w:left w:val="single" w:sz="6" w:space="0" w:color="auto"/>
              <w:bottom w:val="single" w:sz="6" w:space="0" w:color="auto"/>
              <w:right w:val="single" w:sz="6" w:space="0" w:color="auto"/>
            </w:tcBorders>
          </w:tcPr>
          <w:p w14:paraId="4128100F"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Gem Russet</w:t>
            </w:r>
          </w:p>
        </w:tc>
        <w:tc>
          <w:tcPr>
            <w:tcW w:w="1375" w:type="dxa"/>
            <w:tcBorders>
              <w:top w:val="single" w:sz="6" w:space="0" w:color="auto"/>
              <w:left w:val="single" w:sz="6" w:space="0" w:color="auto"/>
              <w:bottom w:val="single" w:sz="6" w:space="0" w:color="auto"/>
              <w:right w:val="single" w:sz="6" w:space="0" w:color="auto"/>
            </w:tcBorders>
          </w:tcPr>
          <w:p w14:paraId="38FCEA0A"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A8495-1</w:t>
            </w:r>
          </w:p>
        </w:tc>
        <w:tc>
          <w:tcPr>
            <w:tcW w:w="900" w:type="dxa"/>
            <w:tcBorders>
              <w:top w:val="single" w:sz="6" w:space="0" w:color="auto"/>
              <w:left w:val="single" w:sz="6" w:space="0" w:color="auto"/>
              <w:bottom w:val="single" w:sz="6" w:space="0" w:color="auto"/>
              <w:right w:val="single" w:sz="6" w:space="0" w:color="auto"/>
            </w:tcBorders>
          </w:tcPr>
          <w:p w14:paraId="59AB4C43"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1B997CE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200100010 issued</w:t>
            </w:r>
          </w:p>
        </w:tc>
        <w:tc>
          <w:tcPr>
            <w:tcW w:w="900" w:type="dxa"/>
            <w:tcBorders>
              <w:top w:val="single" w:sz="6" w:space="0" w:color="auto"/>
              <w:left w:val="single" w:sz="6" w:space="0" w:color="auto"/>
              <w:bottom w:val="single" w:sz="6" w:space="0" w:color="auto"/>
              <w:right w:val="single" w:sz="6" w:space="0" w:color="auto"/>
            </w:tcBorders>
          </w:tcPr>
          <w:p w14:paraId="6A58BC12"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933F3CD"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91CE395" w14:textId="77777777" w:rsidR="00D57E81" w:rsidRPr="004D4AD1" w:rsidRDefault="00D57E81" w:rsidP="00904213">
            <w:pPr>
              <w:tabs>
                <w:tab w:val="left" w:pos="5"/>
              </w:tabs>
              <w:jc w:val="both"/>
              <w:rPr>
                <w:rFonts w:ascii="Arial" w:hAnsi="Arial" w:cs="Arial"/>
                <w:sz w:val="16"/>
                <w:szCs w:val="16"/>
              </w:rPr>
            </w:pPr>
          </w:p>
        </w:tc>
      </w:tr>
      <w:tr w:rsidR="00D57E81" w:rsidRPr="004D4AD1" w14:paraId="0DEDE4B8" w14:textId="77777777" w:rsidTr="00904213">
        <w:tc>
          <w:tcPr>
            <w:tcW w:w="2037" w:type="dxa"/>
            <w:tcBorders>
              <w:top w:val="single" w:sz="6" w:space="0" w:color="auto"/>
              <w:left w:val="single" w:sz="6" w:space="0" w:color="auto"/>
              <w:bottom w:val="single" w:sz="6" w:space="0" w:color="auto"/>
              <w:right w:val="single" w:sz="6" w:space="0" w:color="auto"/>
            </w:tcBorders>
          </w:tcPr>
          <w:p w14:paraId="0049E7B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GemStar Russet</w:t>
            </w:r>
          </w:p>
        </w:tc>
        <w:tc>
          <w:tcPr>
            <w:tcW w:w="1375" w:type="dxa"/>
            <w:tcBorders>
              <w:top w:val="single" w:sz="6" w:space="0" w:color="auto"/>
              <w:left w:val="single" w:sz="6" w:space="0" w:color="auto"/>
              <w:bottom w:val="single" w:sz="6" w:space="0" w:color="auto"/>
              <w:right w:val="single" w:sz="6" w:space="0" w:color="auto"/>
            </w:tcBorders>
          </w:tcPr>
          <w:p w14:paraId="2E4AE5F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A9014-2</w:t>
            </w:r>
          </w:p>
        </w:tc>
        <w:tc>
          <w:tcPr>
            <w:tcW w:w="900" w:type="dxa"/>
            <w:tcBorders>
              <w:top w:val="single" w:sz="6" w:space="0" w:color="auto"/>
              <w:left w:val="single" w:sz="6" w:space="0" w:color="auto"/>
              <w:bottom w:val="single" w:sz="6" w:space="0" w:color="auto"/>
              <w:right w:val="single" w:sz="6" w:space="0" w:color="auto"/>
            </w:tcBorders>
          </w:tcPr>
          <w:p w14:paraId="0A642A9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3FC1C0A3"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200400139 issued</w:t>
            </w:r>
          </w:p>
        </w:tc>
        <w:tc>
          <w:tcPr>
            <w:tcW w:w="900" w:type="dxa"/>
            <w:tcBorders>
              <w:top w:val="single" w:sz="6" w:space="0" w:color="auto"/>
              <w:left w:val="single" w:sz="6" w:space="0" w:color="auto"/>
              <w:bottom w:val="single" w:sz="6" w:space="0" w:color="auto"/>
              <w:right w:val="single" w:sz="6" w:space="0" w:color="auto"/>
            </w:tcBorders>
          </w:tcPr>
          <w:p w14:paraId="0707FD64"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890A671"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04E10F9" w14:textId="77777777" w:rsidR="00D57E81" w:rsidRPr="004D4AD1" w:rsidRDefault="00D57E81" w:rsidP="00904213">
            <w:pPr>
              <w:tabs>
                <w:tab w:val="left" w:pos="5"/>
              </w:tabs>
              <w:jc w:val="both"/>
              <w:rPr>
                <w:rFonts w:ascii="Arial" w:hAnsi="Arial" w:cs="Arial"/>
                <w:sz w:val="16"/>
                <w:szCs w:val="16"/>
              </w:rPr>
            </w:pPr>
          </w:p>
        </w:tc>
      </w:tr>
      <w:tr w:rsidR="00D57E81" w:rsidRPr="004D4AD1" w14:paraId="143ACB19" w14:textId="77777777" w:rsidTr="00904213">
        <w:tc>
          <w:tcPr>
            <w:tcW w:w="2037" w:type="dxa"/>
            <w:tcBorders>
              <w:top w:val="single" w:sz="6" w:space="0" w:color="auto"/>
              <w:left w:val="single" w:sz="6" w:space="0" w:color="auto"/>
              <w:bottom w:val="single" w:sz="6" w:space="0" w:color="auto"/>
              <w:right w:val="single" w:sz="6" w:space="0" w:color="auto"/>
            </w:tcBorders>
          </w:tcPr>
          <w:p w14:paraId="7A6C2C86" w14:textId="77777777" w:rsidR="00D57E81" w:rsidRPr="004D4AD1" w:rsidRDefault="00D57E81"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Highland</w:t>
              </w:r>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22F50E0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A9045-7</w:t>
            </w:r>
          </w:p>
        </w:tc>
        <w:tc>
          <w:tcPr>
            <w:tcW w:w="900" w:type="dxa"/>
            <w:tcBorders>
              <w:top w:val="single" w:sz="6" w:space="0" w:color="auto"/>
              <w:left w:val="single" w:sz="6" w:space="0" w:color="auto"/>
              <w:bottom w:val="single" w:sz="6" w:space="0" w:color="auto"/>
              <w:right w:val="single" w:sz="6" w:space="0" w:color="auto"/>
            </w:tcBorders>
          </w:tcPr>
          <w:p w14:paraId="2E2844C4"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59E2D058"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200700285 issued</w:t>
            </w:r>
          </w:p>
        </w:tc>
        <w:tc>
          <w:tcPr>
            <w:tcW w:w="900" w:type="dxa"/>
            <w:tcBorders>
              <w:top w:val="single" w:sz="6" w:space="0" w:color="auto"/>
              <w:left w:val="single" w:sz="6" w:space="0" w:color="auto"/>
              <w:bottom w:val="single" w:sz="6" w:space="0" w:color="auto"/>
              <w:right w:val="single" w:sz="6" w:space="0" w:color="auto"/>
            </w:tcBorders>
          </w:tcPr>
          <w:p w14:paraId="6D5FA233"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8DE5D64"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5B1774E" w14:textId="77777777" w:rsidR="00D57E81" w:rsidRPr="004D4AD1" w:rsidRDefault="00D57E81" w:rsidP="00904213">
            <w:pPr>
              <w:tabs>
                <w:tab w:val="left" w:pos="5"/>
              </w:tabs>
              <w:rPr>
                <w:rFonts w:ascii="Arial" w:hAnsi="Arial" w:cs="Arial"/>
                <w:sz w:val="16"/>
                <w:szCs w:val="16"/>
              </w:rPr>
            </w:pPr>
          </w:p>
        </w:tc>
      </w:tr>
      <w:tr w:rsidR="00D57E81" w:rsidRPr="004D4AD1" w14:paraId="41AEA7C1" w14:textId="77777777" w:rsidTr="00904213">
        <w:tc>
          <w:tcPr>
            <w:tcW w:w="2037" w:type="dxa"/>
            <w:tcBorders>
              <w:top w:val="single" w:sz="6" w:space="0" w:color="auto"/>
              <w:left w:val="single" w:sz="6" w:space="0" w:color="auto"/>
              <w:bottom w:val="single" w:sz="6" w:space="0" w:color="auto"/>
              <w:right w:val="single" w:sz="6" w:space="0" w:color="auto"/>
            </w:tcBorders>
          </w:tcPr>
          <w:p w14:paraId="2E8E36CE"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Huckleberry Gold</w:t>
            </w:r>
            <w:r w:rsidRPr="004D4AD1">
              <w:rPr>
                <w:rFonts w:ascii="Arial" w:hAnsi="Arial" w:cs="Arial"/>
                <w:sz w:val="16"/>
                <w:szCs w:val="16"/>
                <w:vertAlign w:val="superscript"/>
              </w:rPr>
              <w:t>1</w:t>
            </w:r>
          </w:p>
        </w:tc>
        <w:tc>
          <w:tcPr>
            <w:tcW w:w="1375" w:type="dxa"/>
            <w:tcBorders>
              <w:top w:val="single" w:sz="6" w:space="0" w:color="auto"/>
              <w:left w:val="single" w:sz="6" w:space="0" w:color="auto"/>
              <w:bottom w:val="single" w:sz="6" w:space="0" w:color="auto"/>
              <w:right w:val="single" w:sz="6" w:space="0" w:color="auto"/>
            </w:tcBorders>
          </w:tcPr>
          <w:p w14:paraId="20D94392"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A99326-1PY</w:t>
            </w:r>
          </w:p>
        </w:tc>
        <w:tc>
          <w:tcPr>
            <w:tcW w:w="900" w:type="dxa"/>
            <w:tcBorders>
              <w:top w:val="single" w:sz="6" w:space="0" w:color="auto"/>
              <w:left w:val="single" w:sz="6" w:space="0" w:color="auto"/>
              <w:bottom w:val="single" w:sz="6" w:space="0" w:color="auto"/>
              <w:right w:val="single" w:sz="6" w:space="0" w:color="auto"/>
            </w:tcBorders>
          </w:tcPr>
          <w:p w14:paraId="4A01FD7F"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4966D99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201200157 issued</w:t>
            </w:r>
          </w:p>
        </w:tc>
        <w:tc>
          <w:tcPr>
            <w:tcW w:w="900" w:type="dxa"/>
            <w:tcBorders>
              <w:top w:val="single" w:sz="6" w:space="0" w:color="auto"/>
              <w:left w:val="single" w:sz="6" w:space="0" w:color="auto"/>
              <w:bottom w:val="single" w:sz="6" w:space="0" w:color="auto"/>
              <w:right w:val="single" w:sz="6" w:space="0" w:color="auto"/>
            </w:tcBorders>
          </w:tcPr>
          <w:p w14:paraId="09B63147"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D8D25D8"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AF19A06" w14:textId="77777777" w:rsidR="00D57E81" w:rsidRPr="004D4AD1" w:rsidRDefault="00D57E81" w:rsidP="00904213">
            <w:pPr>
              <w:tabs>
                <w:tab w:val="left" w:pos="5"/>
              </w:tabs>
              <w:jc w:val="both"/>
              <w:rPr>
                <w:rFonts w:ascii="Arial" w:hAnsi="Arial" w:cs="Arial"/>
                <w:sz w:val="16"/>
                <w:szCs w:val="16"/>
              </w:rPr>
            </w:pPr>
          </w:p>
        </w:tc>
      </w:tr>
      <w:tr w:rsidR="00D57E81" w:rsidRPr="004D4AD1" w14:paraId="1822F745" w14:textId="77777777" w:rsidTr="00904213">
        <w:tc>
          <w:tcPr>
            <w:tcW w:w="2037" w:type="dxa"/>
            <w:tcBorders>
              <w:top w:val="single" w:sz="6" w:space="0" w:color="auto"/>
              <w:left w:val="single" w:sz="6" w:space="0" w:color="auto"/>
              <w:bottom w:val="single" w:sz="6" w:space="0" w:color="auto"/>
              <w:right w:val="single" w:sz="6" w:space="0" w:color="auto"/>
            </w:tcBorders>
          </w:tcPr>
          <w:p w14:paraId="64666D3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Ida Rose</w:t>
            </w:r>
          </w:p>
        </w:tc>
        <w:tc>
          <w:tcPr>
            <w:tcW w:w="1375" w:type="dxa"/>
            <w:tcBorders>
              <w:top w:val="single" w:sz="6" w:space="0" w:color="auto"/>
              <w:left w:val="single" w:sz="6" w:space="0" w:color="auto"/>
              <w:bottom w:val="single" w:sz="6" w:space="0" w:color="auto"/>
              <w:right w:val="single" w:sz="6" w:space="0" w:color="auto"/>
            </w:tcBorders>
          </w:tcPr>
          <w:p w14:paraId="487858C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A82705- 1R</w:t>
            </w:r>
          </w:p>
        </w:tc>
        <w:tc>
          <w:tcPr>
            <w:tcW w:w="900" w:type="dxa"/>
            <w:tcBorders>
              <w:top w:val="single" w:sz="6" w:space="0" w:color="auto"/>
              <w:left w:val="single" w:sz="6" w:space="0" w:color="auto"/>
              <w:bottom w:val="single" w:sz="6" w:space="0" w:color="auto"/>
              <w:right w:val="single" w:sz="6" w:space="0" w:color="auto"/>
            </w:tcBorders>
          </w:tcPr>
          <w:p w14:paraId="4BF2B1EB"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38A0663A"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200100009 issued</w:t>
            </w:r>
          </w:p>
        </w:tc>
        <w:tc>
          <w:tcPr>
            <w:tcW w:w="900" w:type="dxa"/>
            <w:tcBorders>
              <w:top w:val="single" w:sz="6" w:space="0" w:color="auto"/>
              <w:left w:val="single" w:sz="6" w:space="0" w:color="auto"/>
              <w:bottom w:val="single" w:sz="6" w:space="0" w:color="auto"/>
              <w:right w:val="single" w:sz="6" w:space="0" w:color="auto"/>
            </w:tcBorders>
          </w:tcPr>
          <w:p w14:paraId="7C7EA173"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104A593"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A50C85A" w14:textId="77777777" w:rsidR="00D57E81" w:rsidRPr="004D4AD1" w:rsidRDefault="00D57E81" w:rsidP="00904213">
            <w:pPr>
              <w:tabs>
                <w:tab w:val="left" w:pos="5"/>
              </w:tabs>
              <w:jc w:val="both"/>
              <w:rPr>
                <w:rFonts w:ascii="Arial" w:hAnsi="Arial" w:cs="Arial"/>
                <w:sz w:val="16"/>
                <w:szCs w:val="16"/>
              </w:rPr>
            </w:pPr>
          </w:p>
        </w:tc>
      </w:tr>
      <w:tr w:rsidR="00D57E81" w:rsidRPr="004D4AD1" w14:paraId="02DF3591" w14:textId="77777777" w:rsidTr="00904213">
        <w:tc>
          <w:tcPr>
            <w:tcW w:w="2037" w:type="dxa"/>
            <w:tcBorders>
              <w:top w:val="single" w:sz="6" w:space="0" w:color="auto"/>
              <w:left w:val="single" w:sz="6" w:space="0" w:color="auto"/>
              <w:bottom w:val="single" w:sz="6" w:space="0" w:color="auto"/>
              <w:right w:val="single" w:sz="6" w:space="0" w:color="auto"/>
            </w:tcBorders>
          </w:tcPr>
          <w:p w14:paraId="1074CBF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Ivory Crisp</w:t>
            </w:r>
          </w:p>
        </w:tc>
        <w:tc>
          <w:tcPr>
            <w:tcW w:w="1375" w:type="dxa"/>
            <w:tcBorders>
              <w:top w:val="single" w:sz="6" w:space="0" w:color="auto"/>
              <w:left w:val="single" w:sz="6" w:space="0" w:color="auto"/>
              <w:bottom w:val="single" w:sz="6" w:space="0" w:color="auto"/>
              <w:right w:val="single" w:sz="6" w:space="0" w:color="auto"/>
            </w:tcBorders>
          </w:tcPr>
          <w:p w14:paraId="6BC26C0B"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NDO1496-1</w:t>
            </w:r>
          </w:p>
        </w:tc>
        <w:tc>
          <w:tcPr>
            <w:tcW w:w="900" w:type="dxa"/>
            <w:tcBorders>
              <w:top w:val="single" w:sz="6" w:space="0" w:color="auto"/>
              <w:left w:val="single" w:sz="6" w:space="0" w:color="auto"/>
              <w:bottom w:val="single" w:sz="6" w:space="0" w:color="auto"/>
              <w:right w:val="single" w:sz="6" w:space="0" w:color="auto"/>
            </w:tcBorders>
          </w:tcPr>
          <w:p w14:paraId="1CB7D89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53FDA0D4"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200200157 issued</w:t>
            </w:r>
          </w:p>
        </w:tc>
        <w:tc>
          <w:tcPr>
            <w:tcW w:w="900" w:type="dxa"/>
            <w:tcBorders>
              <w:top w:val="single" w:sz="6" w:space="0" w:color="auto"/>
              <w:left w:val="single" w:sz="6" w:space="0" w:color="auto"/>
              <w:bottom w:val="single" w:sz="6" w:space="0" w:color="auto"/>
              <w:right w:val="single" w:sz="6" w:space="0" w:color="auto"/>
            </w:tcBorders>
          </w:tcPr>
          <w:p w14:paraId="440FBBC8"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AA3CE89"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937204E" w14:textId="77777777" w:rsidR="00D57E81" w:rsidRPr="004D4AD1" w:rsidRDefault="00D57E81" w:rsidP="00904213">
            <w:pPr>
              <w:tabs>
                <w:tab w:val="left" w:pos="5"/>
              </w:tabs>
              <w:rPr>
                <w:rFonts w:ascii="Arial" w:hAnsi="Arial" w:cs="Arial"/>
                <w:sz w:val="16"/>
                <w:szCs w:val="16"/>
              </w:rPr>
            </w:pPr>
          </w:p>
        </w:tc>
      </w:tr>
      <w:tr w:rsidR="00D57E81" w:rsidRPr="004D4AD1" w14:paraId="6E69F045" w14:textId="77777777" w:rsidTr="00904213">
        <w:tc>
          <w:tcPr>
            <w:tcW w:w="2037" w:type="dxa"/>
            <w:tcBorders>
              <w:top w:val="single" w:sz="6" w:space="0" w:color="auto"/>
              <w:left w:val="single" w:sz="6" w:space="0" w:color="auto"/>
              <w:bottom w:val="single" w:sz="6" w:space="0" w:color="auto"/>
              <w:right w:val="single" w:sz="6" w:space="0" w:color="auto"/>
            </w:tcBorders>
          </w:tcPr>
          <w:p w14:paraId="4816BE5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La Belle Russet</w:t>
            </w:r>
          </w:p>
        </w:tc>
        <w:tc>
          <w:tcPr>
            <w:tcW w:w="1375" w:type="dxa"/>
            <w:tcBorders>
              <w:top w:val="single" w:sz="6" w:space="0" w:color="auto"/>
              <w:left w:val="single" w:sz="6" w:space="0" w:color="auto"/>
              <w:bottom w:val="single" w:sz="6" w:space="0" w:color="auto"/>
              <w:right w:val="single" w:sz="6" w:space="0" w:color="auto"/>
            </w:tcBorders>
          </w:tcPr>
          <w:p w14:paraId="2B91C29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A06021-1T</w:t>
            </w:r>
          </w:p>
        </w:tc>
        <w:tc>
          <w:tcPr>
            <w:tcW w:w="900" w:type="dxa"/>
            <w:tcBorders>
              <w:top w:val="single" w:sz="6" w:space="0" w:color="auto"/>
              <w:left w:val="single" w:sz="6" w:space="0" w:color="auto"/>
              <w:bottom w:val="single" w:sz="6" w:space="0" w:color="auto"/>
              <w:right w:val="single" w:sz="6" w:space="0" w:color="auto"/>
            </w:tcBorders>
          </w:tcPr>
          <w:p w14:paraId="11E2EC4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2019</w:t>
            </w:r>
          </w:p>
        </w:tc>
        <w:tc>
          <w:tcPr>
            <w:tcW w:w="1955" w:type="dxa"/>
            <w:tcBorders>
              <w:top w:val="single" w:sz="6" w:space="0" w:color="auto"/>
              <w:left w:val="single" w:sz="6" w:space="0" w:color="auto"/>
              <w:bottom w:val="single" w:sz="6" w:space="0" w:color="auto"/>
              <w:right w:val="single" w:sz="6" w:space="0" w:color="auto"/>
            </w:tcBorders>
          </w:tcPr>
          <w:p w14:paraId="499030D2" w14:textId="77777777" w:rsidR="00D57E81" w:rsidRPr="004D4AD1" w:rsidRDefault="00D57E81" w:rsidP="00904213">
            <w:pPr>
              <w:tabs>
                <w:tab w:val="left" w:pos="5"/>
              </w:tabs>
              <w:rPr>
                <w:rFonts w:ascii="Arial" w:hAnsi="Arial" w:cs="Arial"/>
                <w:sz w:val="16"/>
                <w:szCs w:val="16"/>
              </w:rPr>
            </w:pPr>
            <w:r>
              <w:rPr>
                <w:rFonts w:ascii="Arial" w:hAnsi="Arial" w:cs="Arial"/>
                <w:sz w:val="16"/>
                <w:szCs w:val="16"/>
              </w:rPr>
              <w:t>201900308 Pending</w:t>
            </w:r>
          </w:p>
        </w:tc>
        <w:tc>
          <w:tcPr>
            <w:tcW w:w="900" w:type="dxa"/>
            <w:tcBorders>
              <w:top w:val="single" w:sz="6" w:space="0" w:color="auto"/>
              <w:left w:val="single" w:sz="6" w:space="0" w:color="auto"/>
              <w:bottom w:val="single" w:sz="6" w:space="0" w:color="auto"/>
              <w:right w:val="single" w:sz="6" w:space="0" w:color="auto"/>
            </w:tcBorders>
          </w:tcPr>
          <w:p w14:paraId="3BADC2E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1419FC5F"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3F378B1" w14:textId="77777777" w:rsidR="00D57E81" w:rsidRPr="004D4AD1" w:rsidRDefault="00D57E81" w:rsidP="00904213">
            <w:pPr>
              <w:tabs>
                <w:tab w:val="left" w:pos="5"/>
              </w:tabs>
              <w:rPr>
                <w:rFonts w:ascii="Arial" w:hAnsi="Arial" w:cs="Arial"/>
                <w:sz w:val="16"/>
                <w:szCs w:val="16"/>
              </w:rPr>
            </w:pPr>
          </w:p>
        </w:tc>
      </w:tr>
      <w:tr w:rsidR="00D57E81" w:rsidRPr="004D4AD1" w14:paraId="2DF8B519" w14:textId="77777777" w:rsidTr="00904213">
        <w:tc>
          <w:tcPr>
            <w:tcW w:w="2037" w:type="dxa"/>
            <w:tcBorders>
              <w:top w:val="single" w:sz="6" w:space="0" w:color="auto"/>
              <w:left w:val="single" w:sz="6" w:space="0" w:color="auto"/>
              <w:bottom w:val="single" w:sz="6" w:space="0" w:color="auto"/>
              <w:right w:val="single" w:sz="6" w:space="0" w:color="auto"/>
            </w:tcBorders>
          </w:tcPr>
          <w:p w14:paraId="71337C5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Mountain Gem Russet</w:t>
            </w:r>
          </w:p>
        </w:tc>
        <w:tc>
          <w:tcPr>
            <w:tcW w:w="1375" w:type="dxa"/>
            <w:tcBorders>
              <w:top w:val="single" w:sz="6" w:space="0" w:color="auto"/>
              <w:left w:val="single" w:sz="6" w:space="0" w:color="auto"/>
              <w:bottom w:val="single" w:sz="6" w:space="0" w:color="auto"/>
              <w:right w:val="single" w:sz="6" w:space="0" w:color="auto"/>
            </w:tcBorders>
          </w:tcPr>
          <w:p w14:paraId="5F3586B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A03158-2TE</w:t>
            </w:r>
          </w:p>
        </w:tc>
        <w:tc>
          <w:tcPr>
            <w:tcW w:w="900" w:type="dxa"/>
            <w:tcBorders>
              <w:top w:val="single" w:sz="6" w:space="0" w:color="auto"/>
              <w:left w:val="single" w:sz="6" w:space="0" w:color="auto"/>
              <w:bottom w:val="single" w:sz="6" w:space="0" w:color="auto"/>
              <w:right w:val="single" w:sz="6" w:space="0" w:color="auto"/>
            </w:tcBorders>
          </w:tcPr>
          <w:p w14:paraId="237D2EF6"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147F541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201500493 issued</w:t>
            </w:r>
          </w:p>
        </w:tc>
        <w:tc>
          <w:tcPr>
            <w:tcW w:w="900" w:type="dxa"/>
            <w:tcBorders>
              <w:top w:val="single" w:sz="6" w:space="0" w:color="auto"/>
              <w:left w:val="single" w:sz="6" w:space="0" w:color="auto"/>
              <w:bottom w:val="single" w:sz="6" w:space="0" w:color="auto"/>
              <w:right w:val="single" w:sz="6" w:space="0" w:color="auto"/>
            </w:tcBorders>
          </w:tcPr>
          <w:p w14:paraId="73CA673F"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6E7DB1E"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7CDD1DB" w14:textId="77777777" w:rsidR="00D57E81" w:rsidRPr="004D4AD1" w:rsidRDefault="00D57E81" w:rsidP="00904213">
            <w:pPr>
              <w:tabs>
                <w:tab w:val="left" w:pos="5"/>
              </w:tabs>
              <w:rPr>
                <w:rFonts w:ascii="Arial" w:hAnsi="Arial" w:cs="Arial"/>
                <w:sz w:val="16"/>
                <w:szCs w:val="16"/>
              </w:rPr>
            </w:pPr>
          </w:p>
        </w:tc>
      </w:tr>
      <w:tr w:rsidR="00D57E81" w:rsidRPr="004D4AD1" w14:paraId="64D03CE0" w14:textId="77777777" w:rsidTr="00904213">
        <w:tc>
          <w:tcPr>
            <w:tcW w:w="2037" w:type="dxa"/>
            <w:tcBorders>
              <w:top w:val="single" w:sz="6" w:space="0" w:color="auto"/>
              <w:left w:val="single" w:sz="6" w:space="0" w:color="auto"/>
              <w:bottom w:val="single" w:sz="6" w:space="0" w:color="auto"/>
              <w:right w:val="single" w:sz="6" w:space="0" w:color="auto"/>
            </w:tcBorders>
          </w:tcPr>
          <w:p w14:paraId="39484158"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Palisade Russet</w:t>
            </w:r>
          </w:p>
        </w:tc>
        <w:tc>
          <w:tcPr>
            <w:tcW w:w="1375" w:type="dxa"/>
            <w:tcBorders>
              <w:top w:val="single" w:sz="6" w:space="0" w:color="auto"/>
              <w:left w:val="single" w:sz="6" w:space="0" w:color="auto"/>
              <w:bottom w:val="single" w:sz="6" w:space="0" w:color="auto"/>
              <w:right w:val="single" w:sz="6" w:space="0" w:color="auto"/>
            </w:tcBorders>
          </w:tcPr>
          <w:p w14:paraId="23FFAED4"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A97066-42LB</w:t>
            </w:r>
          </w:p>
        </w:tc>
        <w:tc>
          <w:tcPr>
            <w:tcW w:w="900" w:type="dxa"/>
            <w:tcBorders>
              <w:top w:val="single" w:sz="6" w:space="0" w:color="auto"/>
              <w:left w:val="single" w:sz="6" w:space="0" w:color="auto"/>
              <w:bottom w:val="single" w:sz="6" w:space="0" w:color="auto"/>
              <w:right w:val="single" w:sz="6" w:space="0" w:color="auto"/>
            </w:tcBorders>
          </w:tcPr>
          <w:p w14:paraId="22E2B70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2012</w:t>
            </w:r>
          </w:p>
        </w:tc>
        <w:tc>
          <w:tcPr>
            <w:tcW w:w="1955" w:type="dxa"/>
            <w:tcBorders>
              <w:top w:val="single" w:sz="6" w:space="0" w:color="auto"/>
              <w:left w:val="single" w:sz="6" w:space="0" w:color="auto"/>
              <w:bottom w:val="single" w:sz="6" w:space="0" w:color="auto"/>
              <w:right w:val="single" w:sz="6" w:space="0" w:color="auto"/>
            </w:tcBorders>
          </w:tcPr>
          <w:p w14:paraId="6E949AB3"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201200158 issued</w:t>
            </w:r>
          </w:p>
        </w:tc>
        <w:tc>
          <w:tcPr>
            <w:tcW w:w="900" w:type="dxa"/>
            <w:tcBorders>
              <w:top w:val="single" w:sz="6" w:space="0" w:color="auto"/>
              <w:left w:val="single" w:sz="6" w:space="0" w:color="auto"/>
              <w:bottom w:val="single" w:sz="6" w:space="0" w:color="auto"/>
              <w:right w:val="single" w:sz="6" w:space="0" w:color="auto"/>
            </w:tcBorders>
          </w:tcPr>
          <w:p w14:paraId="55FFBB57"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EC2CB40"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1FC3D81" w14:textId="77777777" w:rsidR="00D57E81" w:rsidRPr="004D4AD1" w:rsidRDefault="00D57E81" w:rsidP="00904213">
            <w:pPr>
              <w:tabs>
                <w:tab w:val="left" w:pos="5"/>
              </w:tabs>
              <w:rPr>
                <w:rFonts w:ascii="Arial" w:hAnsi="Arial" w:cs="Arial"/>
                <w:sz w:val="16"/>
                <w:szCs w:val="16"/>
              </w:rPr>
            </w:pPr>
          </w:p>
        </w:tc>
      </w:tr>
      <w:tr w:rsidR="00D57E81" w:rsidRPr="004D4AD1" w14:paraId="56BC7101" w14:textId="77777777" w:rsidTr="00904213">
        <w:tc>
          <w:tcPr>
            <w:tcW w:w="2037" w:type="dxa"/>
            <w:tcBorders>
              <w:top w:val="single" w:sz="6" w:space="0" w:color="auto"/>
              <w:left w:val="single" w:sz="6" w:space="0" w:color="auto"/>
              <w:bottom w:val="single" w:sz="6" w:space="0" w:color="auto"/>
              <w:right w:val="single" w:sz="6" w:space="0" w:color="auto"/>
            </w:tcBorders>
          </w:tcPr>
          <w:p w14:paraId="23BC545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Payette Russet</w:t>
            </w:r>
          </w:p>
        </w:tc>
        <w:tc>
          <w:tcPr>
            <w:tcW w:w="1375" w:type="dxa"/>
            <w:tcBorders>
              <w:top w:val="single" w:sz="6" w:space="0" w:color="auto"/>
              <w:left w:val="single" w:sz="6" w:space="0" w:color="auto"/>
              <w:bottom w:val="single" w:sz="6" w:space="0" w:color="auto"/>
              <w:right w:val="single" w:sz="6" w:space="0" w:color="auto"/>
            </w:tcBorders>
          </w:tcPr>
          <w:p w14:paraId="0AFD385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A02507-2LB</w:t>
            </w:r>
          </w:p>
        </w:tc>
        <w:tc>
          <w:tcPr>
            <w:tcW w:w="900" w:type="dxa"/>
            <w:tcBorders>
              <w:top w:val="single" w:sz="6" w:space="0" w:color="auto"/>
              <w:left w:val="single" w:sz="6" w:space="0" w:color="auto"/>
              <w:bottom w:val="single" w:sz="6" w:space="0" w:color="auto"/>
              <w:right w:val="single" w:sz="6" w:space="0" w:color="auto"/>
            </w:tcBorders>
          </w:tcPr>
          <w:p w14:paraId="2F67698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2D48268D"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43FBC624"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CED2188"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02C18B4" w14:textId="77777777" w:rsidR="00D57E81" w:rsidRPr="004D4AD1" w:rsidRDefault="00D57E81" w:rsidP="00904213">
            <w:pPr>
              <w:tabs>
                <w:tab w:val="left" w:pos="5"/>
              </w:tabs>
              <w:rPr>
                <w:rFonts w:ascii="Arial" w:hAnsi="Arial" w:cs="Arial"/>
                <w:sz w:val="16"/>
                <w:szCs w:val="16"/>
              </w:rPr>
            </w:pPr>
          </w:p>
        </w:tc>
      </w:tr>
      <w:tr w:rsidR="00D57E81" w:rsidRPr="004D4AD1" w14:paraId="4D98EF4A" w14:textId="77777777" w:rsidTr="00904213">
        <w:tc>
          <w:tcPr>
            <w:tcW w:w="2037" w:type="dxa"/>
            <w:tcBorders>
              <w:top w:val="single" w:sz="6" w:space="0" w:color="auto"/>
              <w:left w:val="single" w:sz="6" w:space="0" w:color="auto"/>
              <w:bottom w:val="single" w:sz="6" w:space="0" w:color="auto"/>
              <w:right w:val="single" w:sz="6" w:space="0" w:color="auto"/>
            </w:tcBorders>
          </w:tcPr>
          <w:p w14:paraId="1648155F"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Pioneer Russet</w:t>
            </w:r>
          </w:p>
        </w:tc>
        <w:tc>
          <w:tcPr>
            <w:tcW w:w="1375" w:type="dxa"/>
            <w:tcBorders>
              <w:top w:val="single" w:sz="6" w:space="0" w:color="auto"/>
              <w:left w:val="single" w:sz="6" w:space="0" w:color="auto"/>
              <w:bottom w:val="single" w:sz="6" w:space="0" w:color="auto"/>
              <w:right w:val="single" w:sz="6" w:space="0" w:color="auto"/>
            </w:tcBorders>
          </w:tcPr>
          <w:p w14:paraId="6668A77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A84180-8</w:t>
            </w:r>
          </w:p>
        </w:tc>
        <w:tc>
          <w:tcPr>
            <w:tcW w:w="900" w:type="dxa"/>
            <w:tcBorders>
              <w:top w:val="single" w:sz="6" w:space="0" w:color="auto"/>
              <w:left w:val="single" w:sz="6" w:space="0" w:color="auto"/>
              <w:bottom w:val="single" w:sz="6" w:space="0" w:color="auto"/>
              <w:right w:val="single" w:sz="6" w:space="0" w:color="auto"/>
            </w:tcBorders>
          </w:tcPr>
          <w:p w14:paraId="57ED64C8"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2009</w:t>
            </w:r>
          </w:p>
        </w:tc>
        <w:tc>
          <w:tcPr>
            <w:tcW w:w="1955" w:type="dxa"/>
            <w:tcBorders>
              <w:top w:val="single" w:sz="6" w:space="0" w:color="auto"/>
              <w:left w:val="single" w:sz="6" w:space="0" w:color="auto"/>
              <w:bottom w:val="single" w:sz="6" w:space="0" w:color="auto"/>
              <w:right w:val="single" w:sz="6" w:space="0" w:color="auto"/>
            </w:tcBorders>
          </w:tcPr>
          <w:p w14:paraId="494043B8"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200900291 issued</w:t>
            </w:r>
          </w:p>
        </w:tc>
        <w:tc>
          <w:tcPr>
            <w:tcW w:w="900" w:type="dxa"/>
            <w:tcBorders>
              <w:top w:val="single" w:sz="6" w:space="0" w:color="auto"/>
              <w:left w:val="single" w:sz="6" w:space="0" w:color="auto"/>
              <w:bottom w:val="single" w:sz="6" w:space="0" w:color="auto"/>
              <w:right w:val="single" w:sz="6" w:space="0" w:color="auto"/>
            </w:tcBorders>
          </w:tcPr>
          <w:p w14:paraId="4172B55F"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p>
        </w:tc>
        <w:tc>
          <w:tcPr>
            <w:tcW w:w="810" w:type="dxa"/>
            <w:tcBorders>
              <w:top w:val="single" w:sz="6" w:space="0" w:color="auto"/>
              <w:left w:val="single" w:sz="6" w:space="0" w:color="auto"/>
              <w:bottom w:val="single" w:sz="6" w:space="0" w:color="auto"/>
              <w:right w:val="single" w:sz="6" w:space="0" w:color="auto"/>
            </w:tcBorders>
          </w:tcPr>
          <w:p w14:paraId="68A4DAF2"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770632A" w14:textId="77777777" w:rsidR="00D57E81" w:rsidRPr="004D4AD1" w:rsidRDefault="00D57E81" w:rsidP="00904213">
            <w:pPr>
              <w:tabs>
                <w:tab w:val="left" w:pos="5"/>
              </w:tabs>
              <w:rPr>
                <w:rFonts w:ascii="Arial" w:hAnsi="Arial" w:cs="Arial"/>
                <w:sz w:val="16"/>
                <w:szCs w:val="16"/>
              </w:rPr>
            </w:pPr>
          </w:p>
        </w:tc>
      </w:tr>
      <w:tr w:rsidR="00D57E81" w:rsidRPr="004D4AD1" w14:paraId="17D8CC2B" w14:textId="77777777" w:rsidTr="00904213">
        <w:tc>
          <w:tcPr>
            <w:tcW w:w="2037" w:type="dxa"/>
            <w:tcBorders>
              <w:top w:val="single" w:sz="6" w:space="0" w:color="auto"/>
              <w:left w:val="single" w:sz="6" w:space="0" w:color="auto"/>
              <w:bottom w:val="single" w:sz="6" w:space="0" w:color="auto"/>
              <w:right w:val="single" w:sz="6" w:space="0" w:color="auto"/>
            </w:tcBorders>
          </w:tcPr>
          <w:p w14:paraId="7F20CA1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Pomerelle Russet</w:t>
            </w:r>
          </w:p>
        </w:tc>
        <w:tc>
          <w:tcPr>
            <w:tcW w:w="1375" w:type="dxa"/>
            <w:tcBorders>
              <w:top w:val="single" w:sz="6" w:space="0" w:color="auto"/>
              <w:left w:val="single" w:sz="6" w:space="0" w:color="auto"/>
              <w:bottom w:val="single" w:sz="6" w:space="0" w:color="auto"/>
              <w:right w:val="single" w:sz="6" w:space="0" w:color="auto"/>
            </w:tcBorders>
          </w:tcPr>
          <w:p w14:paraId="27F5B6E3"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A02062-1TE</w:t>
            </w:r>
          </w:p>
        </w:tc>
        <w:tc>
          <w:tcPr>
            <w:tcW w:w="900" w:type="dxa"/>
            <w:tcBorders>
              <w:top w:val="single" w:sz="6" w:space="0" w:color="auto"/>
              <w:left w:val="single" w:sz="6" w:space="0" w:color="auto"/>
              <w:bottom w:val="single" w:sz="6" w:space="0" w:color="auto"/>
              <w:right w:val="single" w:sz="6" w:space="0" w:color="auto"/>
            </w:tcBorders>
          </w:tcPr>
          <w:p w14:paraId="1875F6E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008E1753"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662173F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2C6B8A87"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4AE2546" w14:textId="77777777" w:rsidR="00D57E81" w:rsidRPr="004D4AD1" w:rsidRDefault="00D57E81" w:rsidP="00904213">
            <w:pPr>
              <w:tabs>
                <w:tab w:val="left" w:pos="5"/>
              </w:tabs>
              <w:rPr>
                <w:rFonts w:ascii="Arial" w:hAnsi="Arial" w:cs="Arial"/>
                <w:sz w:val="16"/>
                <w:szCs w:val="16"/>
              </w:rPr>
            </w:pPr>
          </w:p>
        </w:tc>
      </w:tr>
      <w:tr w:rsidR="00D57E81" w:rsidRPr="004D4AD1" w14:paraId="0CA29FF5" w14:textId="77777777" w:rsidTr="00904213">
        <w:tc>
          <w:tcPr>
            <w:tcW w:w="2037" w:type="dxa"/>
            <w:tcBorders>
              <w:top w:val="single" w:sz="6" w:space="0" w:color="auto"/>
              <w:left w:val="single" w:sz="6" w:space="0" w:color="auto"/>
              <w:bottom w:val="single" w:sz="6" w:space="0" w:color="auto"/>
              <w:right w:val="single" w:sz="6" w:space="0" w:color="auto"/>
            </w:tcBorders>
          </w:tcPr>
          <w:p w14:paraId="731D4A03"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Premier Russet</w:t>
            </w:r>
          </w:p>
        </w:tc>
        <w:tc>
          <w:tcPr>
            <w:tcW w:w="1375" w:type="dxa"/>
            <w:tcBorders>
              <w:top w:val="single" w:sz="6" w:space="0" w:color="auto"/>
              <w:left w:val="single" w:sz="6" w:space="0" w:color="auto"/>
              <w:bottom w:val="single" w:sz="6" w:space="0" w:color="auto"/>
              <w:right w:val="single" w:sz="6" w:space="0" w:color="auto"/>
            </w:tcBorders>
          </w:tcPr>
          <w:p w14:paraId="45AD3E5D"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 xml:space="preserve">A93157-6LS  </w:t>
            </w:r>
          </w:p>
        </w:tc>
        <w:tc>
          <w:tcPr>
            <w:tcW w:w="900" w:type="dxa"/>
            <w:tcBorders>
              <w:top w:val="single" w:sz="6" w:space="0" w:color="auto"/>
              <w:left w:val="single" w:sz="6" w:space="0" w:color="auto"/>
              <w:bottom w:val="single" w:sz="6" w:space="0" w:color="auto"/>
              <w:right w:val="single" w:sz="6" w:space="0" w:color="auto"/>
            </w:tcBorders>
          </w:tcPr>
          <w:p w14:paraId="223E5792"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4CB23116"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200700286 issued</w:t>
            </w:r>
          </w:p>
        </w:tc>
        <w:tc>
          <w:tcPr>
            <w:tcW w:w="900" w:type="dxa"/>
            <w:tcBorders>
              <w:top w:val="single" w:sz="6" w:space="0" w:color="auto"/>
              <w:left w:val="single" w:sz="6" w:space="0" w:color="auto"/>
              <w:bottom w:val="single" w:sz="6" w:space="0" w:color="auto"/>
              <w:right w:val="single" w:sz="6" w:space="0" w:color="auto"/>
            </w:tcBorders>
          </w:tcPr>
          <w:p w14:paraId="6B1209E8"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E12FF38"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9D5DD97" w14:textId="77777777" w:rsidR="00D57E81" w:rsidRPr="004D4AD1" w:rsidRDefault="00D57E81" w:rsidP="00904213">
            <w:pPr>
              <w:tabs>
                <w:tab w:val="left" w:pos="5"/>
              </w:tabs>
              <w:rPr>
                <w:rFonts w:ascii="Arial" w:hAnsi="Arial" w:cs="Arial"/>
                <w:sz w:val="16"/>
                <w:szCs w:val="16"/>
              </w:rPr>
            </w:pPr>
          </w:p>
        </w:tc>
      </w:tr>
      <w:tr w:rsidR="00D57E81" w:rsidRPr="004D4AD1" w14:paraId="6DF0B12C" w14:textId="77777777" w:rsidTr="00904213">
        <w:tc>
          <w:tcPr>
            <w:tcW w:w="2037" w:type="dxa"/>
            <w:tcBorders>
              <w:top w:val="single" w:sz="6" w:space="0" w:color="auto"/>
              <w:left w:val="single" w:sz="6" w:space="0" w:color="auto"/>
              <w:bottom w:val="single" w:sz="6" w:space="0" w:color="auto"/>
              <w:right w:val="single" w:sz="6" w:space="0" w:color="auto"/>
            </w:tcBorders>
          </w:tcPr>
          <w:p w14:paraId="55DF330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Summit Russet</w:t>
            </w:r>
          </w:p>
        </w:tc>
        <w:tc>
          <w:tcPr>
            <w:tcW w:w="1375" w:type="dxa"/>
            <w:tcBorders>
              <w:top w:val="single" w:sz="6" w:space="0" w:color="auto"/>
              <w:left w:val="single" w:sz="6" w:space="0" w:color="auto"/>
              <w:bottom w:val="single" w:sz="6" w:space="0" w:color="auto"/>
              <w:right w:val="single" w:sz="6" w:space="0" w:color="auto"/>
            </w:tcBorders>
          </w:tcPr>
          <w:p w14:paraId="6EB54FC8"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A84118-3</w:t>
            </w:r>
          </w:p>
        </w:tc>
        <w:tc>
          <w:tcPr>
            <w:tcW w:w="900" w:type="dxa"/>
            <w:tcBorders>
              <w:top w:val="single" w:sz="6" w:space="0" w:color="auto"/>
              <w:left w:val="single" w:sz="6" w:space="0" w:color="auto"/>
              <w:bottom w:val="single" w:sz="6" w:space="0" w:color="auto"/>
              <w:right w:val="single" w:sz="6" w:space="0" w:color="auto"/>
            </w:tcBorders>
          </w:tcPr>
          <w:p w14:paraId="3CC2AD5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1381661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200400138 issued</w:t>
            </w:r>
          </w:p>
        </w:tc>
        <w:tc>
          <w:tcPr>
            <w:tcW w:w="900" w:type="dxa"/>
            <w:tcBorders>
              <w:top w:val="single" w:sz="6" w:space="0" w:color="auto"/>
              <w:left w:val="single" w:sz="6" w:space="0" w:color="auto"/>
              <w:bottom w:val="single" w:sz="6" w:space="0" w:color="auto"/>
              <w:right w:val="single" w:sz="6" w:space="0" w:color="auto"/>
            </w:tcBorders>
          </w:tcPr>
          <w:p w14:paraId="66360E4A" w14:textId="77777777" w:rsidR="00D57E81" w:rsidRPr="004D4AD1" w:rsidRDefault="00D57E81"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2CF24D8" w14:textId="77777777" w:rsidR="00D57E81" w:rsidRPr="004D4AD1" w:rsidRDefault="00D57E81"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FC544E4" w14:textId="77777777" w:rsidR="00D57E81" w:rsidRPr="004D4AD1" w:rsidRDefault="00D57E81" w:rsidP="00904213">
            <w:pPr>
              <w:tabs>
                <w:tab w:val="left" w:pos="5"/>
              </w:tabs>
              <w:jc w:val="both"/>
              <w:rPr>
                <w:rFonts w:ascii="Arial" w:hAnsi="Arial" w:cs="Arial"/>
                <w:sz w:val="16"/>
                <w:szCs w:val="16"/>
              </w:rPr>
            </w:pPr>
          </w:p>
        </w:tc>
      </w:tr>
      <w:tr w:rsidR="00D57E81" w:rsidRPr="004D4AD1" w14:paraId="07665554" w14:textId="77777777" w:rsidTr="00904213">
        <w:tc>
          <w:tcPr>
            <w:tcW w:w="2037" w:type="dxa"/>
            <w:tcBorders>
              <w:top w:val="single" w:sz="6" w:space="0" w:color="auto"/>
              <w:left w:val="single" w:sz="6" w:space="0" w:color="auto"/>
              <w:bottom w:val="single" w:sz="6" w:space="0" w:color="auto"/>
              <w:right w:val="single" w:sz="6" w:space="0" w:color="auto"/>
            </w:tcBorders>
          </w:tcPr>
          <w:p w14:paraId="45C9D6BA"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Targhee Russet</w:t>
            </w:r>
          </w:p>
        </w:tc>
        <w:tc>
          <w:tcPr>
            <w:tcW w:w="1375" w:type="dxa"/>
            <w:tcBorders>
              <w:top w:val="single" w:sz="6" w:space="0" w:color="auto"/>
              <w:left w:val="single" w:sz="6" w:space="0" w:color="auto"/>
              <w:bottom w:val="single" w:sz="6" w:space="0" w:color="auto"/>
              <w:right w:val="single" w:sz="6" w:space="0" w:color="auto"/>
            </w:tcBorders>
          </w:tcPr>
          <w:p w14:paraId="6B3F6D3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A01010-1</w:t>
            </w:r>
          </w:p>
        </w:tc>
        <w:tc>
          <w:tcPr>
            <w:tcW w:w="900" w:type="dxa"/>
            <w:tcBorders>
              <w:top w:val="single" w:sz="6" w:space="0" w:color="auto"/>
              <w:left w:val="single" w:sz="6" w:space="0" w:color="auto"/>
              <w:bottom w:val="single" w:sz="6" w:space="0" w:color="auto"/>
              <w:right w:val="single" w:sz="6" w:space="0" w:color="auto"/>
            </w:tcBorders>
          </w:tcPr>
          <w:p w14:paraId="7B4DDA6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74C09255"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201500382 issued</w:t>
            </w:r>
          </w:p>
        </w:tc>
        <w:tc>
          <w:tcPr>
            <w:tcW w:w="900" w:type="dxa"/>
            <w:tcBorders>
              <w:top w:val="single" w:sz="6" w:space="0" w:color="auto"/>
              <w:left w:val="single" w:sz="6" w:space="0" w:color="auto"/>
              <w:bottom w:val="single" w:sz="6" w:space="0" w:color="auto"/>
              <w:right w:val="single" w:sz="6" w:space="0" w:color="auto"/>
            </w:tcBorders>
          </w:tcPr>
          <w:p w14:paraId="1ABABCE5"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8ED53F8"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3BAFC1B" w14:textId="77777777" w:rsidR="00D57E81" w:rsidRPr="004D4AD1" w:rsidRDefault="00D57E81" w:rsidP="00904213">
            <w:pPr>
              <w:tabs>
                <w:tab w:val="left" w:pos="5"/>
              </w:tabs>
              <w:rPr>
                <w:rFonts w:ascii="Arial" w:hAnsi="Arial" w:cs="Arial"/>
                <w:sz w:val="16"/>
                <w:szCs w:val="16"/>
              </w:rPr>
            </w:pPr>
          </w:p>
        </w:tc>
      </w:tr>
      <w:tr w:rsidR="00D57E81" w:rsidRPr="004D4AD1" w14:paraId="77EE1884" w14:textId="77777777" w:rsidTr="00904213">
        <w:tc>
          <w:tcPr>
            <w:tcW w:w="2037" w:type="dxa"/>
            <w:tcBorders>
              <w:top w:val="single" w:sz="6" w:space="0" w:color="auto"/>
              <w:left w:val="single" w:sz="6" w:space="0" w:color="auto"/>
              <w:bottom w:val="single" w:sz="6" w:space="0" w:color="auto"/>
              <w:right w:val="single" w:sz="6" w:space="0" w:color="auto"/>
            </w:tcBorders>
          </w:tcPr>
          <w:p w14:paraId="7BE42FDC"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Teton Russet</w:t>
            </w:r>
          </w:p>
        </w:tc>
        <w:tc>
          <w:tcPr>
            <w:tcW w:w="1375" w:type="dxa"/>
            <w:tcBorders>
              <w:top w:val="single" w:sz="6" w:space="0" w:color="auto"/>
              <w:left w:val="single" w:sz="6" w:space="0" w:color="auto"/>
              <w:bottom w:val="single" w:sz="6" w:space="0" w:color="auto"/>
              <w:right w:val="single" w:sz="6" w:space="0" w:color="auto"/>
            </w:tcBorders>
          </w:tcPr>
          <w:p w14:paraId="7C0CFB8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A0008-1TE</w:t>
            </w:r>
          </w:p>
        </w:tc>
        <w:tc>
          <w:tcPr>
            <w:tcW w:w="900" w:type="dxa"/>
            <w:tcBorders>
              <w:top w:val="single" w:sz="6" w:space="0" w:color="auto"/>
              <w:left w:val="single" w:sz="6" w:space="0" w:color="auto"/>
              <w:bottom w:val="single" w:sz="6" w:space="0" w:color="auto"/>
              <w:right w:val="single" w:sz="6" w:space="0" w:color="auto"/>
            </w:tcBorders>
          </w:tcPr>
          <w:p w14:paraId="191AB746"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30F5BFB0"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201200159 issued</w:t>
            </w:r>
          </w:p>
        </w:tc>
        <w:tc>
          <w:tcPr>
            <w:tcW w:w="900" w:type="dxa"/>
            <w:tcBorders>
              <w:top w:val="single" w:sz="6" w:space="0" w:color="auto"/>
              <w:left w:val="single" w:sz="6" w:space="0" w:color="auto"/>
              <w:bottom w:val="single" w:sz="6" w:space="0" w:color="auto"/>
              <w:right w:val="single" w:sz="6" w:space="0" w:color="auto"/>
            </w:tcBorders>
          </w:tcPr>
          <w:p w14:paraId="5EC792CF"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958012B"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0318CAA" w14:textId="77777777" w:rsidR="00D57E81" w:rsidRPr="004D4AD1" w:rsidRDefault="00D57E81" w:rsidP="00904213">
            <w:pPr>
              <w:tabs>
                <w:tab w:val="left" w:pos="5"/>
              </w:tabs>
              <w:rPr>
                <w:rFonts w:ascii="Arial" w:hAnsi="Arial" w:cs="Arial"/>
                <w:sz w:val="16"/>
                <w:szCs w:val="16"/>
              </w:rPr>
            </w:pPr>
          </w:p>
        </w:tc>
      </w:tr>
      <w:tr w:rsidR="00D57E81" w:rsidRPr="004D4AD1" w14:paraId="0C98B219" w14:textId="77777777" w:rsidTr="00904213">
        <w:tc>
          <w:tcPr>
            <w:tcW w:w="2037" w:type="dxa"/>
            <w:tcBorders>
              <w:top w:val="single" w:sz="6" w:space="0" w:color="auto"/>
              <w:left w:val="single" w:sz="6" w:space="0" w:color="auto"/>
              <w:bottom w:val="single" w:sz="6" w:space="0" w:color="auto"/>
              <w:right w:val="single" w:sz="6" w:space="0" w:color="auto"/>
            </w:tcBorders>
          </w:tcPr>
          <w:p w14:paraId="042F7A17" w14:textId="77777777" w:rsidR="00D57E81" w:rsidRPr="004D4AD1" w:rsidRDefault="00D57E81" w:rsidP="00904213">
            <w:pPr>
              <w:tabs>
                <w:tab w:val="left" w:pos="5"/>
              </w:tabs>
              <w:jc w:val="both"/>
              <w:rPr>
                <w:rFonts w:ascii="Arial" w:hAnsi="Arial" w:cs="Arial"/>
                <w:sz w:val="16"/>
                <w:szCs w:val="16"/>
              </w:rPr>
            </w:pPr>
            <w:smartTag w:uri="urn:schemas-microsoft-com:office:smarttags" w:element="State">
              <w:smartTag w:uri="urn:schemas-microsoft-com:office:smarttags" w:element="place">
                <w:r w:rsidRPr="004D4AD1">
                  <w:rPr>
                    <w:rFonts w:ascii="Arial" w:hAnsi="Arial" w:cs="Arial"/>
                    <w:sz w:val="16"/>
                    <w:szCs w:val="16"/>
                  </w:rPr>
                  <w:t>Yukon</w:t>
                </w:r>
              </w:smartTag>
            </w:smartTag>
            <w:r w:rsidRPr="004D4AD1">
              <w:rPr>
                <w:rFonts w:ascii="Arial" w:hAnsi="Arial" w:cs="Arial"/>
                <w:sz w:val="16"/>
                <w:szCs w:val="16"/>
              </w:rPr>
              <w:t xml:space="preserve"> Gem</w:t>
            </w:r>
          </w:p>
        </w:tc>
        <w:tc>
          <w:tcPr>
            <w:tcW w:w="1375" w:type="dxa"/>
            <w:tcBorders>
              <w:top w:val="single" w:sz="6" w:space="0" w:color="auto"/>
              <w:left w:val="single" w:sz="6" w:space="0" w:color="auto"/>
              <w:bottom w:val="single" w:sz="6" w:space="0" w:color="auto"/>
              <w:right w:val="single" w:sz="6" w:space="0" w:color="auto"/>
            </w:tcBorders>
          </w:tcPr>
          <w:p w14:paraId="2C6B7AD4"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NDA5507-3Y</w:t>
            </w:r>
          </w:p>
        </w:tc>
        <w:tc>
          <w:tcPr>
            <w:tcW w:w="900" w:type="dxa"/>
            <w:tcBorders>
              <w:top w:val="single" w:sz="6" w:space="0" w:color="auto"/>
              <w:left w:val="single" w:sz="6" w:space="0" w:color="auto"/>
              <w:bottom w:val="single" w:sz="6" w:space="0" w:color="auto"/>
              <w:right w:val="single" w:sz="6" w:space="0" w:color="auto"/>
            </w:tcBorders>
          </w:tcPr>
          <w:p w14:paraId="3253F2E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59996FBD"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200700287 issued</w:t>
            </w:r>
          </w:p>
        </w:tc>
        <w:tc>
          <w:tcPr>
            <w:tcW w:w="900" w:type="dxa"/>
            <w:tcBorders>
              <w:top w:val="single" w:sz="6" w:space="0" w:color="auto"/>
              <w:left w:val="single" w:sz="6" w:space="0" w:color="auto"/>
              <w:bottom w:val="single" w:sz="6" w:space="0" w:color="auto"/>
              <w:right w:val="single" w:sz="6" w:space="0" w:color="auto"/>
            </w:tcBorders>
          </w:tcPr>
          <w:p w14:paraId="6E6082DE"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7897D5B"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09AC587" w14:textId="77777777" w:rsidR="00D57E81" w:rsidRPr="004D4AD1" w:rsidRDefault="00D57E81" w:rsidP="00904213">
            <w:pPr>
              <w:tabs>
                <w:tab w:val="left" w:pos="5"/>
              </w:tabs>
              <w:rPr>
                <w:rFonts w:ascii="Arial" w:hAnsi="Arial" w:cs="Arial"/>
                <w:sz w:val="16"/>
                <w:szCs w:val="16"/>
              </w:rPr>
            </w:pPr>
          </w:p>
        </w:tc>
      </w:tr>
      <w:tr w:rsidR="00D57E81" w:rsidRPr="004D4AD1" w14:paraId="32BA189B" w14:textId="77777777" w:rsidTr="00904213">
        <w:tc>
          <w:tcPr>
            <w:tcW w:w="2037" w:type="dxa"/>
            <w:tcBorders>
              <w:top w:val="single" w:sz="6" w:space="0" w:color="auto"/>
              <w:left w:val="single" w:sz="6" w:space="0" w:color="auto"/>
              <w:bottom w:val="single" w:sz="6" w:space="0" w:color="auto"/>
              <w:right w:val="single" w:sz="6" w:space="0" w:color="auto"/>
            </w:tcBorders>
          </w:tcPr>
          <w:p w14:paraId="58F52BB1" w14:textId="77777777" w:rsidR="00D57E81" w:rsidRPr="004D4AD1" w:rsidRDefault="00D57E81"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509A117F"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19E1A11" w14:textId="77777777" w:rsidR="00D57E81" w:rsidRPr="004D4AD1" w:rsidRDefault="00D57E81"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695ACB5A"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B3818FB"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223347F"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BA1A169" w14:textId="77777777" w:rsidR="00D57E81" w:rsidRPr="004D4AD1" w:rsidRDefault="00D57E81" w:rsidP="00904213">
            <w:pPr>
              <w:tabs>
                <w:tab w:val="left" w:pos="5"/>
              </w:tabs>
              <w:rPr>
                <w:rFonts w:ascii="Arial" w:hAnsi="Arial" w:cs="Arial"/>
                <w:sz w:val="16"/>
                <w:szCs w:val="16"/>
              </w:rPr>
            </w:pPr>
          </w:p>
        </w:tc>
      </w:tr>
      <w:tr w:rsidR="00D57E81" w:rsidRPr="004D4AD1" w14:paraId="35F5292A" w14:textId="77777777" w:rsidTr="00904213">
        <w:tc>
          <w:tcPr>
            <w:tcW w:w="2037" w:type="dxa"/>
            <w:tcBorders>
              <w:top w:val="single" w:sz="6" w:space="0" w:color="auto"/>
              <w:left w:val="single" w:sz="6" w:space="0" w:color="auto"/>
              <w:bottom w:val="single" w:sz="6" w:space="0" w:color="auto"/>
              <w:right w:val="single" w:sz="6" w:space="0" w:color="auto"/>
            </w:tcBorders>
          </w:tcPr>
          <w:p w14:paraId="284EB5AC" w14:textId="77777777" w:rsidR="00D57E81" w:rsidRPr="004D4AD1" w:rsidRDefault="00D57E81"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6E9C4646"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C40CD82" w14:textId="77777777" w:rsidR="00D57E81" w:rsidRPr="004D4AD1" w:rsidRDefault="00D57E81"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5D18EB96"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012C0F8" w14:textId="77777777" w:rsidR="00D57E81" w:rsidRPr="004D4AD1" w:rsidRDefault="00D57E81"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A81BE04" w14:textId="77777777" w:rsidR="00D57E81" w:rsidRPr="004D4AD1" w:rsidRDefault="00D57E81"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E6363B7" w14:textId="77777777" w:rsidR="00D57E81" w:rsidRPr="004D4AD1" w:rsidRDefault="00D57E81" w:rsidP="00904213">
            <w:pPr>
              <w:tabs>
                <w:tab w:val="left" w:pos="5"/>
              </w:tabs>
              <w:rPr>
                <w:rFonts w:ascii="Arial" w:hAnsi="Arial" w:cs="Arial"/>
                <w:sz w:val="16"/>
                <w:szCs w:val="16"/>
              </w:rPr>
            </w:pPr>
          </w:p>
        </w:tc>
      </w:tr>
      <w:bookmarkEnd w:id="0"/>
    </w:tbl>
    <w:p w14:paraId="19390741" w14:textId="77777777" w:rsidR="00D57E81" w:rsidRPr="004D4AD1" w:rsidRDefault="00D57E81" w:rsidP="00D57E81">
      <w:pPr>
        <w:tabs>
          <w:tab w:val="left" w:pos="5"/>
        </w:tabs>
        <w:rPr>
          <w:rFonts w:ascii="Arial" w:hAnsi="Arial" w:cs="Arial"/>
          <w:b/>
          <w:sz w:val="16"/>
          <w:szCs w:val="16"/>
        </w:rPr>
      </w:pPr>
    </w:p>
    <w:p w14:paraId="3BD7F7AB" w14:textId="77777777" w:rsidR="00D57E81" w:rsidRPr="004D4AD1" w:rsidRDefault="00D57E81" w:rsidP="00D57E81">
      <w:pPr>
        <w:tabs>
          <w:tab w:val="left" w:pos="5"/>
        </w:tabs>
        <w:jc w:val="center"/>
        <w:rPr>
          <w:rFonts w:ascii="Arial" w:hAnsi="Arial" w:cs="Arial"/>
          <w:sz w:val="20"/>
          <w:szCs w:val="20"/>
        </w:rPr>
      </w:pPr>
      <w:r w:rsidRPr="004D4AD1">
        <w:rPr>
          <w:rFonts w:ascii="Arial" w:hAnsi="Arial" w:cs="Arial"/>
          <w:b/>
          <w:sz w:val="20"/>
          <w:szCs w:val="20"/>
        </w:rPr>
        <w:t xml:space="preserve">EXHIBIT B </w:t>
      </w:r>
      <w:r w:rsidRPr="004D4AD1">
        <w:rPr>
          <w:rFonts w:ascii="Arial" w:hAnsi="Arial" w:cs="Arial"/>
          <w:sz w:val="20"/>
          <w:szCs w:val="20"/>
        </w:rPr>
        <w:t>(Oregon State University Potato Varieties)</w:t>
      </w:r>
    </w:p>
    <w:p w14:paraId="674537A8" w14:textId="77777777" w:rsidR="00D57E81" w:rsidRPr="004D4AD1" w:rsidRDefault="00D57E81" w:rsidP="00D57E81">
      <w:pPr>
        <w:tabs>
          <w:tab w:val="left" w:pos="5"/>
        </w:tabs>
        <w:rPr>
          <w:rFonts w:ascii="Arial" w:hAnsi="Arial" w:cs="Arial"/>
          <w:sz w:val="16"/>
          <w:szCs w:val="16"/>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826"/>
        <w:gridCol w:w="900"/>
        <w:gridCol w:w="1954"/>
        <w:gridCol w:w="810"/>
        <w:gridCol w:w="900"/>
        <w:gridCol w:w="1440"/>
      </w:tblGrid>
      <w:tr w:rsidR="00D57E81" w:rsidRPr="004D4AD1" w14:paraId="709C6BCC" w14:textId="77777777" w:rsidTr="00904213">
        <w:trPr>
          <w:gridBefore w:val="1"/>
          <w:wBefore w:w="13" w:type="dxa"/>
        </w:trPr>
        <w:tc>
          <w:tcPr>
            <w:tcW w:w="1574" w:type="dxa"/>
          </w:tcPr>
          <w:p w14:paraId="65750E62" w14:textId="77777777" w:rsidR="00D57E81" w:rsidRPr="004D4AD1" w:rsidRDefault="00D57E81"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Potato Variety</w:t>
            </w:r>
          </w:p>
        </w:tc>
        <w:tc>
          <w:tcPr>
            <w:tcW w:w="1826" w:type="dxa"/>
          </w:tcPr>
          <w:p w14:paraId="56B5A416" w14:textId="77777777" w:rsidR="00D57E81" w:rsidRPr="004D4AD1" w:rsidRDefault="00D57E81"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Designation</w:t>
            </w:r>
          </w:p>
        </w:tc>
        <w:tc>
          <w:tcPr>
            <w:tcW w:w="900" w:type="dxa"/>
          </w:tcPr>
          <w:p w14:paraId="1164BBB5" w14:textId="77777777" w:rsidR="00D57E81" w:rsidRPr="004D4AD1" w:rsidRDefault="00D57E81"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PVP Filing</w:t>
            </w:r>
            <w:r w:rsidRPr="004D4AD1">
              <w:rPr>
                <w:rFonts w:ascii="Arial" w:hAnsi="Arial" w:cs="Arial"/>
                <w:b/>
                <w:i/>
                <w:iCs/>
                <w:sz w:val="16"/>
                <w:szCs w:val="16"/>
                <w:u w:val="single"/>
              </w:rPr>
              <w:t xml:space="preserve"> Date</w:t>
            </w:r>
          </w:p>
        </w:tc>
        <w:tc>
          <w:tcPr>
            <w:tcW w:w="1954" w:type="dxa"/>
          </w:tcPr>
          <w:p w14:paraId="6081CED1" w14:textId="77777777" w:rsidR="00D57E81" w:rsidRPr="004D4AD1" w:rsidRDefault="00D57E81" w:rsidP="00904213">
            <w:pPr>
              <w:tabs>
                <w:tab w:val="left" w:pos="5"/>
              </w:tabs>
              <w:rPr>
                <w:rFonts w:ascii="Arial" w:hAnsi="Arial" w:cs="Arial"/>
                <w:b/>
                <w:i/>
                <w:iCs/>
                <w:sz w:val="16"/>
                <w:szCs w:val="16"/>
                <w:u w:val="single"/>
              </w:rPr>
            </w:pPr>
            <w:r w:rsidRPr="004D4AD1">
              <w:rPr>
                <w:rFonts w:ascii="Arial" w:hAnsi="Arial" w:cs="Arial"/>
                <w:b/>
                <w:i/>
                <w:iCs/>
                <w:sz w:val="16"/>
                <w:szCs w:val="16"/>
              </w:rPr>
              <w:t>PVP application no. and/or</w:t>
            </w:r>
            <w:r w:rsidRPr="004D4AD1">
              <w:rPr>
                <w:rFonts w:ascii="Arial" w:hAnsi="Arial" w:cs="Arial"/>
                <w:b/>
                <w:i/>
                <w:iCs/>
                <w:sz w:val="16"/>
                <w:szCs w:val="16"/>
                <w:u w:val="single"/>
              </w:rPr>
              <w:t xml:space="preserve"> certificate no.</w:t>
            </w:r>
          </w:p>
        </w:tc>
        <w:tc>
          <w:tcPr>
            <w:tcW w:w="810" w:type="dxa"/>
          </w:tcPr>
          <w:p w14:paraId="6EE80D60" w14:textId="77777777" w:rsidR="00D57E81" w:rsidRPr="004D4AD1" w:rsidRDefault="00D57E81" w:rsidP="00904213">
            <w:pPr>
              <w:tabs>
                <w:tab w:val="left" w:pos="5"/>
              </w:tabs>
              <w:jc w:val="center"/>
              <w:rPr>
                <w:rFonts w:ascii="Arial" w:hAnsi="Arial" w:cs="Arial"/>
                <w:b/>
                <w:i/>
                <w:iCs/>
                <w:sz w:val="16"/>
                <w:szCs w:val="16"/>
              </w:rPr>
            </w:pPr>
            <w:r w:rsidRPr="004D4AD1">
              <w:rPr>
                <w:rFonts w:ascii="Arial" w:hAnsi="Arial" w:cs="Arial"/>
                <w:b/>
                <w:i/>
                <w:iCs/>
                <w:sz w:val="16"/>
                <w:szCs w:val="16"/>
              </w:rPr>
              <w:t>Elected</w:t>
            </w:r>
          </w:p>
        </w:tc>
        <w:tc>
          <w:tcPr>
            <w:tcW w:w="900" w:type="dxa"/>
          </w:tcPr>
          <w:p w14:paraId="575619D4" w14:textId="77777777" w:rsidR="00D57E81" w:rsidRPr="004D4AD1" w:rsidRDefault="00D57E81"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Not</w:t>
            </w:r>
            <w:r w:rsidRPr="004D4AD1">
              <w:rPr>
                <w:rFonts w:ascii="Arial" w:hAnsi="Arial" w:cs="Arial"/>
                <w:b/>
                <w:i/>
                <w:iCs/>
                <w:sz w:val="16"/>
                <w:szCs w:val="16"/>
                <w:u w:val="single"/>
              </w:rPr>
              <w:t xml:space="preserve"> Elected</w:t>
            </w:r>
          </w:p>
        </w:tc>
        <w:tc>
          <w:tcPr>
            <w:tcW w:w="1440" w:type="dxa"/>
          </w:tcPr>
          <w:p w14:paraId="1D29C0E5" w14:textId="77777777" w:rsidR="00D57E81" w:rsidRPr="004D4AD1" w:rsidRDefault="00D57E81" w:rsidP="00904213">
            <w:pPr>
              <w:tabs>
                <w:tab w:val="left" w:pos="5"/>
              </w:tabs>
              <w:jc w:val="center"/>
              <w:rPr>
                <w:rFonts w:ascii="Arial" w:hAnsi="Arial" w:cs="Arial"/>
                <w:b/>
                <w:i/>
                <w:iCs/>
                <w:sz w:val="16"/>
                <w:szCs w:val="16"/>
              </w:rPr>
            </w:pPr>
            <w:r w:rsidRPr="004D4AD1">
              <w:rPr>
                <w:rFonts w:ascii="Arial" w:hAnsi="Arial" w:cs="Arial"/>
                <w:b/>
                <w:i/>
                <w:iCs/>
                <w:sz w:val="16"/>
                <w:szCs w:val="16"/>
              </w:rPr>
              <w:t>Territory</w:t>
            </w:r>
          </w:p>
          <w:p w14:paraId="65D9D3BA" w14:textId="77777777" w:rsidR="00D57E81" w:rsidRPr="004D4AD1" w:rsidRDefault="00D57E81"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(state/country)</w:t>
            </w:r>
          </w:p>
        </w:tc>
      </w:tr>
      <w:tr w:rsidR="00D57E81" w:rsidRPr="004D4AD1" w14:paraId="5A8EF009"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BE05A2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AmaRosa</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28EFA3D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POR01PG22-1</w:t>
            </w:r>
          </w:p>
        </w:tc>
        <w:tc>
          <w:tcPr>
            <w:tcW w:w="900" w:type="dxa"/>
            <w:tcBorders>
              <w:top w:val="single" w:sz="6" w:space="0" w:color="auto"/>
              <w:left w:val="single" w:sz="6" w:space="0" w:color="auto"/>
              <w:bottom w:val="single" w:sz="6" w:space="0" w:color="auto"/>
              <w:right w:val="single" w:sz="6" w:space="0" w:color="auto"/>
            </w:tcBorders>
          </w:tcPr>
          <w:p w14:paraId="0C6D8437" w14:textId="77777777" w:rsidR="00D57E81" w:rsidRPr="004D4AD1" w:rsidRDefault="00D57E81"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6075F74A" w14:textId="77777777" w:rsidR="00D57E81" w:rsidRPr="004D4AD1" w:rsidRDefault="00D57E81" w:rsidP="00904213">
            <w:pPr>
              <w:rPr>
                <w:rFonts w:ascii="Arial" w:hAnsi="Arial" w:cs="Arial"/>
                <w:sz w:val="16"/>
                <w:szCs w:val="16"/>
              </w:rPr>
            </w:pPr>
            <w:r w:rsidRPr="004D4AD1">
              <w:rPr>
                <w:rFonts w:ascii="Arial" w:hAnsi="Arial" w:cs="Arial"/>
                <w:sz w:val="16"/>
                <w:szCs w:val="16"/>
              </w:rPr>
              <w:t>201100297 issued</w:t>
            </w:r>
          </w:p>
        </w:tc>
        <w:tc>
          <w:tcPr>
            <w:tcW w:w="810" w:type="dxa"/>
            <w:tcBorders>
              <w:top w:val="single" w:sz="6" w:space="0" w:color="auto"/>
              <w:left w:val="single" w:sz="6" w:space="0" w:color="auto"/>
              <w:bottom w:val="single" w:sz="6" w:space="0" w:color="auto"/>
              <w:right w:val="single" w:sz="6" w:space="0" w:color="auto"/>
            </w:tcBorders>
          </w:tcPr>
          <w:p w14:paraId="289CAC66"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D8E88B8"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1FAF26" w14:textId="77777777" w:rsidR="00D57E81" w:rsidRPr="004D4AD1" w:rsidRDefault="00D57E81" w:rsidP="00904213">
            <w:pPr>
              <w:tabs>
                <w:tab w:val="left" w:pos="5"/>
              </w:tabs>
              <w:rPr>
                <w:rFonts w:ascii="Arial" w:hAnsi="Arial" w:cs="Arial"/>
                <w:sz w:val="16"/>
                <w:szCs w:val="16"/>
              </w:rPr>
            </w:pPr>
          </w:p>
        </w:tc>
      </w:tr>
      <w:tr w:rsidR="00D57E81" w:rsidRPr="004D4AD1" w14:paraId="641F0999"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89B820E"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Castle Russet</w:t>
            </w:r>
          </w:p>
        </w:tc>
        <w:tc>
          <w:tcPr>
            <w:tcW w:w="1826" w:type="dxa"/>
            <w:tcBorders>
              <w:top w:val="single" w:sz="6" w:space="0" w:color="auto"/>
              <w:left w:val="single" w:sz="6" w:space="0" w:color="auto"/>
              <w:bottom w:val="single" w:sz="6" w:space="0" w:color="auto"/>
              <w:right w:val="single" w:sz="6" w:space="0" w:color="auto"/>
            </w:tcBorders>
          </w:tcPr>
          <w:p w14:paraId="40D933D2"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POR06V12-3</w:t>
            </w:r>
          </w:p>
        </w:tc>
        <w:tc>
          <w:tcPr>
            <w:tcW w:w="900" w:type="dxa"/>
            <w:tcBorders>
              <w:top w:val="single" w:sz="6" w:space="0" w:color="auto"/>
              <w:left w:val="single" w:sz="6" w:space="0" w:color="auto"/>
              <w:bottom w:val="single" w:sz="6" w:space="0" w:color="auto"/>
              <w:right w:val="single" w:sz="6" w:space="0" w:color="auto"/>
            </w:tcBorders>
          </w:tcPr>
          <w:p w14:paraId="67A5C5DF" w14:textId="77777777" w:rsidR="00D57E81" w:rsidRPr="004D4AD1" w:rsidRDefault="00D57E81"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5DA4D9E5" w14:textId="77777777" w:rsidR="00D57E81" w:rsidRPr="004D4AD1" w:rsidRDefault="00D57E81" w:rsidP="00904213">
            <w:pPr>
              <w:rPr>
                <w:rFonts w:ascii="Arial" w:hAnsi="Arial" w:cs="Arial"/>
                <w:sz w:val="16"/>
                <w:szCs w:val="16"/>
              </w:rPr>
            </w:pPr>
            <w:r w:rsidRPr="004D4AD1">
              <w:rPr>
                <w:rFonts w:ascii="Arial" w:hAnsi="Arial" w:cs="Arial"/>
                <w:sz w:val="16"/>
                <w:szCs w:val="16"/>
              </w:rPr>
              <w:t xml:space="preserve">201800419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184816E3"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0A2BD23"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E3EA3CF" w14:textId="77777777" w:rsidR="00D57E81" w:rsidRPr="004D4AD1" w:rsidRDefault="00D57E81" w:rsidP="00904213">
            <w:pPr>
              <w:tabs>
                <w:tab w:val="left" w:pos="5"/>
              </w:tabs>
              <w:rPr>
                <w:rFonts w:ascii="Arial" w:hAnsi="Arial" w:cs="Arial"/>
                <w:sz w:val="16"/>
                <w:szCs w:val="16"/>
              </w:rPr>
            </w:pPr>
          </w:p>
        </w:tc>
      </w:tr>
      <w:tr w:rsidR="00D57E81" w:rsidRPr="004D4AD1" w14:paraId="336FEE25"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15C024C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Cheshire</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074F92E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POR04PG11-1</w:t>
            </w:r>
          </w:p>
        </w:tc>
        <w:tc>
          <w:tcPr>
            <w:tcW w:w="900" w:type="dxa"/>
            <w:tcBorders>
              <w:top w:val="single" w:sz="6" w:space="0" w:color="auto"/>
              <w:left w:val="single" w:sz="6" w:space="0" w:color="auto"/>
              <w:bottom w:val="single" w:sz="6" w:space="0" w:color="auto"/>
              <w:right w:val="single" w:sz="6" w:space="0" w:color="auto"/>
            </w:tcBorders>
          </w:tcPr>
          <w:p w14:paraId="12C27824" w14:textId="77777777" w:rsidR="00D57E81" w:rsidRPr="004D4AD1" w:rsidRDefault="00D57E81" w:rsidP="00904213">
            <w:pPr>
              <w:rPr>
                <w:rFonts w:ascii="Arial" w:hAnsi="Arial" w:cs="Arial"/>
                <w:sz w:val="16"/>
                <w:szCs w:val="16"/>
              </w:rPr>
            </w:pPr>
            <w:r w:rsidRPr="004D4AD1">
              <w:rPr>
                <w:rFonts w:ascii="Arial" w:hAnsi="Arial" w:cs="Arial"/>
                <w:sz w:val="16"/>
                <w:szCs w:val="16"/>
              </w:rPr>
              <w:t>2016</w:t>
            </w:r>
          </w:p>
        </w:tc>
        <w:tc>
          <w:tcPr>
            <w:tcW w:w="1954" w:type="dxa"/>
            <w:tcBorders>
              <w:top w:val="single" w:sz="6" w:space="0" w:color="auto"/>
              <w:left w:val="single" w:sz="6" w:space="0" w:color="auto"/>
              <w:bottom w:val="single" w:sz="6" w:space="0" w:color="auto"/>
              <w:right w:val="single" w:sz="6" w:space="0" w:color="auto"/>
            </w:tcBorders>
          </w:tcPr>
          <w:p w14:paraId="4987AB9C" w14:textId="77777777" w:rsidR="00D57E81" w:rsidRPr="004D4AD1" w:rsidRDefault="00D57E81" w:rsidP="00904213">
            <w:pPr>
              <w:rPr>
                <w:rFonts w:ascii="Arial" w:hAnsi="Arial" w:cs="Arial"/>
                <w:sz w:val="16"/>
                <w:szCs w:val="16"/>
              </w:rPr>
            </w:pPr>
            <w:r w:rsidRPr="004D4AD1">
              <w:rPr>
                <w:rFonts w:ascii="Arial" w:hAnsi="Arial" w:cs="Arial"/>
                <w:sz w:val="16"/>
                <w:szCs w:val="16"/>
              </w:rPr>
              <w:t xml:space="preserve">201600394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74CF51CA"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5081B595"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B1FF112" w14:textId="77777777" w:rsidR="00D57E81" w:rsidRPr="004D4AD1" w:rsidRDefault="00D57E81" w:rsidP="00904213">
            <w:pPr>
              <w:tabs>
                <w:tab w:val="left" w:pos="5"/>
              </w:tabs>
              <w:rPr>
                <w:rFonts w:ascii="Arial" w:hAnsi="Arial" w:cs="Arial"/>
                <w:sz w:val="16"/>
                <w:szCs w:val="16"/>
              </w:rPr>
            </w:pPr>
          </w:p>
        </w:tc>
      </w:tr>
      <w:tr w:rsidR="00D57E81" w:rsidRPr="004D4AD1" w14:paraId="0BE44CF4"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80FDA8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Crimson Red</w:t>
            </w:r>
          </w:p>
        </w:tc>
        <w:tc>
          <w:tcPr>
            <w:tcW w:w="1826" w:type="dxa"/>
            <w:tcBorders>
              <w:top w:val="single" w:sz="6" w:space="0" w:color="auto"/>
              <w:left w:val="single" w:sz="6" w:space="0" w:color="auto"/>
              <w:bottom w:val="single" w:sz="6" w:space="0" w:color="auto"/>
              <w:right w:val="single" w:sz="6" w:space="0" w:color="auto"/>
            </w:tcBorders>
          </w:tcPr>
          <w:p w14:paraId="433F6C1F"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CO086107-1R</w:t>
            </w:r>
          </w:p>
        </w:tc>
        <w:tc>
          <w:tcPr>
            <w:tcW w:w="900" w:type="dxa"/>
            <w:tcBorders>
              <w:top w:val="single" w:sz="6" w:space="0" w:color="auto"/>
              <w:left w:val="single" w:sz="6" w:space="0" w:color="auto"/>
              <w:bottom w:val="single" w:sz="6" w:space="0" w:color="auto"/>
              <w:right w:val="single" w:sz="6" w:space="0" w:color="auto"/>
            </w:tcBorders>
          </w:tcPr>
          <w:p w14:paraId="7323BD7F" w14:textId="77777777" w:rsidR="00D57E81" w:rsidRPr="004D4AD1" w:rsidRDefault="00D57E81"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3D29A1FB" w14:textId="77777777" w:rsidR="00D57E81" w:rsidRPr="004D4AD1" w:rsidRDefault="00D57E81" w:rsidP="00904213">
            <w:pPr>
              <w:rPr>
                <w:rFonts w:ascii="Arial" w:hAnsi="Arial" w:cs="Arial"/>
                <w:sz w:val="16"/>
                <w:szCs w:val="16"/>
              </w:rPr>
            </w:pPr>
            <w:r w:rsidRPr="004D4AD1">
              <w:rPr>
                <w:rFonts w:ascii="Arial" w:hAnsi="Arial" w:cs="Arial"/>
                <w:sz w:val="16"/>
                <w:szCs w:val="16"/>
              </w:rPr>
              <w:t>201100251 issued</w:t>
            </w:r>
          </w:p>
        </w:tc>
        <w:tc>
          <w:tcPr>
            <w:tcW w:w="810" w:type="dxa"/>
            <w:tcBorders>
              <w:top w:val="single" w:sz="6" w:space="0" w:color="auto"/>
              <w:left w:val="single" w:sz="6" w:space="0" w:color="auto"/>
              <w:bottom w:val="single" w:sz="6" w:space="0" w:color="auto"/>
              <w:right w:val="single" w:sz="6" w:space="0" w:color="auto"/>
            </w:tcBorders>
          </w:tcPr>
          <w:p w14:paraId="0137E2F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5809F956"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1AF4485" w14:textId="77777777" w:rsidR="00D57E81" w:rsidRPr="004D4AD1" w:rsidRDefault="00D57E81" w:rsidP="00904213">
            <w:pPr>
              <w:tabs>
                <w:tab w:val="left" w:pos="5"/>
              </w:tabs>
              <w:rPr>
                <w:rFonts w:ascii="Arial" w:hAnsi="Arial" w:cs="Arial"/>
                <w:sz w:val="16"/>
                <w:szCs w:val="16"/>
              </w:rPr>
            </w:pPr>
          </w:p>
        </w:tc>
      </w:tr>
      <w:tr w:rsidR="00D57E81" w:rsidRPr="004D4AD1" w14:paraId="3EC91519"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5068EDAD" w14:textId="77777777" w:rsidR="00D57E81" w:rsidRPr="004D4AD1" w:rsidRDefault="00D57E81" w:rsidP="00904213">
            <w:pPr>
              <w:tabs>
                <w:tab w:val="left" w:pos="5"/>
              </w:tabs>
              <w:jc w:val="both"/>
              <w:rPr>
                <w:rFonts w:ascii="Arial" w:hAnsi="Arial" w:cs="Arial"/>
                <w:sz w:val="16"/>
                <w:szCs w:val="16"/>
              </w:rPr>
            </w:pPr>
            <w:proofErr w:type="spellStart"/>
            <w:r w:rsidRPr="004D4AD1">
              <w:rPr>
                <w:rFonts w:ascii="Arial" w:hAnsi="Arial" w:cs="Arial"/>
                <w:sz w:val="16"/>
                <w:szCs w:val="16"/>
              </w:rPr>
              <w:t>Deliciae</w:t>
            </w:r>
            <w:proofErr w:type="spellEnd"/>
          </w:p>
        </w:tc>
        <w:tc>
          <w:tcPr>
            <w:tcW w:w="1826" w:type="dxa"/>
            <w:tcBorders>
              <w:top w:val="single" w:sz="6" w:space="0" w:color="auto"/>
              <w:left w:val="single" w:sz="6" w:space="0" w:color="auto"/>
              <w:bottom w:val="single" w:sz="6" w:space="0" w:color="auto"/>
              <w:right w:val="single" w:sz="6" w:space="0" w:color="auto"/>
            </w:tcBorders>
          </w:tcPr>
          <w:p w14:paraId="6472F92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POR12PG28-1</w:t>
            </w:r>
          </w:p>
        </w:tc>
        <w:tc>
          <w:tcPr>
            <w:tcW w:w="900" w:type="dxa"/>
            <w:tcBorders>
              <w:top w:val="single" w:sz="6" w:space="0" w:color="auto"/>
              <w:left w:val="single" w:sz="6" w:space="0" w:color="auto"/>
              <w:bottom w:val="single" w:sz="6" w:space="0" w:color="auto"/>
              <w:right w:val="single" w:sz="6" w:space="0" w:color="auto"/>
            </w:tcBorders>
          </w:tcPr>
          <w:p w14:paraId="29CD88A4" w14:textId="77777777" w:rsidR="00D57E81" w:rsidRPr="004D4AD1" w:rsidRDefault="00D57E81" w:rsidP="00904213">
            <w:pPr>
              <w:rPr>
                <w:rFonts w:ascii="Arial" w:hAnsi="Arial" w:cs="Arial"/>
                <w:sz w:val="16"/>
                <w:szCs w:val="16"/>
              </w:rPr>
            </w:pPr>
            <w:r w:rsidRPr="004D4AD1">
              <w:rPr>
                <w:rFonts w:ascii="Arial" w:hAnsi="Arial" w:cs="Arial"/>
                <w:sz w:val="16"/>
                <w:szCs w:val="16"/>
              </w:rPr>
              <w:t>2019</w:t>
            </w:r>
          </w:p>
        </w:tc>
        <w:tc>
          <w:tcPr>
            <w:tcW w:w="1954" w:type="dxa"/>
            <w:tcBorders>
              <w:top w:val="single" w:sz="6" w:space="0" w:color="auto"/>
              <w:left w:val="single" w:sz="6" w:space="0" w:color="auto"/>
              <w:bottom w:val="single" w:sz="6" w:space="0" w:color="auto"/>
              <w:right w:val="single" w:sz="6" w:space="0" w:color="auto"/>
            </w:tcBorders>
          </w:tcPr>
          <w:p w14:paraId="4CFFC0E3" w14:textId="77777777" w:rsidR="00D57E81" w:rsidRPr="004D4AD1" w:rsidRDefault="00D57E81" w:rsidP="00904213">
            <w:pPr>
              <w:rPr>
                <w:rFonts w:ascii="Arial" w:hAnsi="Arial" w:cs="Arial"/>
                <w:sz w:val="16"/>
                <w:szCs w:val="16"/>
              </w:rPr>
            </w:pPr>
            <w:r>
              <w:rPr>
                <w:rFonts w:ascii="Arial" w:hAnsi="Arial" w:cs="Arial"/>
                <w:sz w:val="16"/>
                <w:szCs w:val="16"/>
              </w:rPr>
              <w:t>202000006 issued</w:t>
            </w:r>
          </w:p>
        </w:tc>
        <w:tc>
          <w:tcPr>
            <w:tcW w:w="810" w:type="dxa"/>
            <w:tcBorders>
              <w:top w:val="single" w:sz="6" w:space="0" w:color="auto"/>
              <w:left w:val="single" w:sz="6" w:space="0" w:color="auto"/>
              <w:bottom w:val="single" w:sz="6" w:space="0" w:color="auto"/>
              <w:right w:val="single" w:sz="6" w:space="0" w:color="auto"/>
            </w:tcBorders>
          </w:tcPr>
          <w:p w14:paraId="0A979EFB"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75BAC6D7"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96B2722" w14:textId="77777777" w:rsidR="00D57E81" w:rsidRPr="004D4AD1" w:rsidRDefault="00D57E81" w:rsidP="00904213">
            <w:pPr>
              <w:tabs>
                <w:tab w:val="left" w:pos="5"/>
              </w:tabs>
              <w:rPr>
                <w:rFonts w:ascii="Arial" w:hAnsi="Arial" w:cs="Arial"/>
                <w:sz w:val="16"/>
                <w:szCs w:val="16"/>
              </w:rPr>
            </w:pPr>
          </w:p>
        </w:tc>
      </w:tr>
      <w:tr w:rsidR="00D57E81" w:rsidRPr="004D4AD1" w14:paraId="69026605"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433B4071"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Echo Russet</w:t>
            </w:r>
          </w:p>
        </w:tc>
        <w:tc>
          <w:tcPr>
            <w:tcW w:w="1826" w:type="dxa"/>
            <w:tcBorders>
              <w:top w:val="single" w:sz="6" w:space="0" w:color="auto"/>
              <w:left w:val="single" w:sz="6" w:space="0" w:color="auto"/>
              <w:bottom w:val="single" w:sz="6" w:space="0" w:color="auto"/>
              <w:right w:val="single" w:sz="6" w:space="0" w:color="auto"/>
            </w:tcBorders>
          </w:tcPr>
          <w:p w14:paraId="5323F927"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A096141-3</w:t>
            </w:r>
          </w:p>
        </w:tc>
        <w:tc>
          <w:tcPr>
            <w:tcW w:w="900" w:type="dxa"/>
            <w:tcBorders>
              <w:top w:val="single" w:sz="6" w:space="0" w:color="auto"/>
              <w:left w:val="single" w:sz="6" w:space="0" w:color="auto"/>
              <w:bottom w:val="single" w:sz="6" w:space="0" w:color="auto"/>
              <w:right w:val="single" w:sz="6" w:space="0" w:color="auto"/>
            </w:tcBorders>
          </w:tcPr>
          <w:p w14:paraId="261A3FA9" w14:textId="77777777" w:rsidR="00D57E81" w:rsidRPr="004D4AD1" w:rsidRDefault="00D57E81"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5808FED9" w14:textId="77777777" w:rsidR="00D57E81" w:rsidRPr="004D4AD1" w:rsidRDefault="00D57E81" w:rsidP="00904213">
            <w:pPr>
              <w:rPr>
                <w:rFonts w:ascii="Arial" w:hAnsi="Arial" w:cs="Arial"/>
                <w:sz w:val="16"/>
                <w:szCs w:val="16"/>
              </w:rPr>
            </w:pPr>
            <w:r w:rsidRPr="004D4AD1">
              <w:rPr>
                <w:rFonts w:ascii="Arial" w:hAnsi="Arial" w:cs="Arial"/>
                <w:sz w:val="16"/>
                <w:szCs w:val="16"/>
              </w:rPr>
              <w:t>201800418 pending</w:t>
            </w:r>
          </w:p>
        </w:tc>
        <w:tc>
          <w:tcPr>
            <w:tcW w:w="810" w:type="dxa"/>
            <w:tcBorders>
              <w:top w:val="single" w:sz="6" w:space="0" w:color="auto"/>
              <w:left w:val="single" w:sz="6" w:space="0" w:color="auto"/>
              <w:bottom w:val="single" w:sz="6" w:space="0" w:color="auto"/>
              <w:right w:val="single" w:sz="6" w:space="0" w:color="auto"/>
            </w:tcBorders>
          </w:tcPr>
          <w:p w14:paraId="6C25BD78" w14:textId="77777777" w:rsidR="00D57E81" w:rsidRPr="004D4AD1" w:rsidRDefault="00D57E81"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EE2A159" w14:textId="77777777" w:rsidR="00D57E81" w:rsidRPr="004D4AD1" w:rsidRDefault="00D57E81"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754BDCE" w14:textId="77777777" w:rsidR="00D57E81" w:rsidRPr="004D4AD1" w:rsidRDefault="00D57E81" w:rsidP="00904213">
            <w:pPr>
              <w:tabs>
                <w:tab w:val="left" w:pos="5"/>
              </w:tabs>
              <w:rPr>
                <w:rFonts w:ascii="Arial" w:hAnsi="Arial" w:cs="Arial"/>
                <w:sz w:val="16"/>
                <w:szCs w:val="16"/>
              </w:rPr>
            </w:pPr>
          </w:p>
        </w:tc>
      </w:tr>
      <w:tr w:rsidR="00D57E81" w:rsidRPr="004D4AD1" w14:paraId="68253A7F" w14:textId="77777777" w:rsidTr="00904213">
        <w:trPr>
          <w:gridBefore w:val="1"/>
          <w:wBefore w:w="13" w:type="dxa"/>
        </w:trPr>
        <w:tc>
          <w:tcPr>
            <w:tcW w:w="1574" w:type="dxa"/>
          </w:tcPr>
          <w:p w14:paraId="1C10B405"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Jester</w:t>
            </w:r>
            <w:r w:rsidRPr="004D4AD1">
              <w:rPr>
                <w:rFonts w:ascii="Arial" w:hAnsi="Arial" w:cs="Arial"/>
                <w:sz w:val="16"/>
                <w:szCs w:val="16"/>
                <w:vertAlign w:val="superscript"/>
              </w:rPr>
              <w:t>1</w:t>
            </w:r>
          </w:p>
        </w:tc>
        <w:tc>
          <w:tcPr>
            <w:tcW w:w="1826" w:type="dxa"/>
          </w:tcPr>
          <w:p w14:paraId="47D6F45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POR03PG42-1</w:t>
            </w:r>
          </w:p>
        </w:tc>
        <w:tc>
          <w:tcPr>
            <w:tcW w:w="900" w:type="dxa"/>
          </w:tcPr>
          <w:p w14:paraId="1C6977B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1523735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 xml:space="preserve">201600395 </w:t>
            </w:r>
            <w:r>
              <w:rPr>
                <w:rFonts w:ascii="Arial" w:hAnsi="Arial" w:cs="Arial"/>
                <w:sz w:val="16"/>
                <w:szCs w:val="16"/>
              </w:rPr>
              <w:t>issued</w:t>
            </w:r>
          </w:p>
        </w:tc>
        <w:tc>
          <w:tcPr>
            <w:tcW w:w="810" w:type="dxa"/>
          </w:tcPr>
          <w:p w14:paraId="0C0C96BE" w14:textId="77777777" w:rsidR="00D57E81" w:rsidRPr="004D4AD1" w:rsidRDefault="00D57E81" w:rsidP="00904213">
            <w:pPr>
              <w:tabs>
                <w:tab w:val="left" w:pos="5"/>
              </w:tabs>
              <w:jc w:val="both"/>
              <w:rPr>
                <w:rFonts w:ascii="Arial" w:hAnsi="Arial" w:cs="Arial"/>
                <w:sz w:val="16"/>
                <w:szCs w:val="16"/>
              </w:rPr>
            </w:pPr>
          </w:p>
        </w:tc>
        <w:tc>
          <w:tcPr>
            <w:tcW w:w="900" w:type="dxa"/>
          </w:tcPr>
          <w:p w14:paraId="59FFAB19" w14:textId="77777777" w:rsidR="00D57E81" w:rsidRPr="004D4AD1" w:rsidRDefault="00D57E81" w:rsidP="00904213">
            <w:pPr>
              <w:tabs>
                <w:tab w:val="left" w:pos="5"/>
              </w:tabs>
              <w:jc w:val="both"/>
              <w:rPr>
                <w:rFonts w:ascii="Arial" w:hAnsi="Arial" w:cs="Arial"/>
                <w:sz w:val="16"/>
                <w:szCs w:val="16"/>
              </w:rPr>
            </w:pPr>
          </w:p>
        </w:tc>
        <w:tc>
          <w:tcPr>
            <w:tcW w:w="1440" w:type="dxa"/>
          </w:tcPr>
          <w:p w14:paraId="4053C123" w14:textId="77777777" w:rsidR="00D57E81" w:rsidRPr="004D4AD1" w:rsidRDefault="00D57E81" w:rsidP="00904213">
            <w:pPr>
              <w:tabs>
                <w:tab w:val="left" w:pos="5"/>
              </w:tabs>
              <w:jc w:val="both"/>
              <w:rPr>
                <w:rFonts w:ascii="Arial" w:hAnsi="Arial" w:cs="Arial"/>
                <w:sz w:val="16"/>
                <w:szCs w:val="16"/>
              </w:rPr>
            </w:pPr>
          </w:p>
        </w:tc>
      </w:tr>
      <w:tr w:rsidR="00D57E81" w:rsidRPr="004D4AD1" w14:paraId="3358C44B" w14:textId="77777777" w:rsidTr="00904213">
        <w:trPr>
          <w:gridBefore w:val="1"/>
          <w:wBefore w:w="13" w:type="dxa"/>
        </w:trPr>
        <w:tc>
          <w:tcPr>
            <w:tcW w:w="1574" w:type="dxa"/>
          </w:tcPr>
          <w:p w14:paraId="774211B8"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Klamath Russet</w:t>
            </w:r>
          </w:p>
        </w:tc>
        <w:tc>
          <w:tcPr>
            <w:tcW w:w="1826" w:type="dxa"/>
          </w:tcPr>
          <w:p w14:paraId="3CAEBC2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A085165-1</w:t>
            </w:r>
          </w:p>
        </w:tc>
        <w:tc>
          <w:tcPr>
            <w:tcW w:w="900" w:type="dxa"/>
          </w:tcPr>
          <w:p w14:paraId="1674E4D5"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1D7B8FDB"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200100094 issued</w:t>
            </w:r>
          </w:p>
        </w:tc>
        <w:tc>
          <w:tcPr>
            <w:tcW w:w="810" w:type="dxa"/>
          </w:tcPr>
          <w:p w14:paraId="284A7B2F" w14:textId="77777777" w:rsidR="00D57E81" w:rsidRPr="004D4AD1" w:rsidRDefault="00D57E81" w:rsidP="00904213">
            <w:pPr>
              <w:tabs>
                <w:tab w:val="left" w:pos="5"/>
              </w:tabs>
              <w:jc w:val="both"/>
              <w:rPr>
                <w:rFonts w:ascii="Arial" w:hAnsi="Arial" w:cs="Arial"/>
                <w:sz w:val="16"/>
                <w:szCs w:val="16"/>
              </w:rPr>
            </w:pPr>
          </w:p>
        </w:tc>
        <w:tc>
          <w:tcPr>
            <w:tcW w:w="900" w:type="dxa"/>
          </w:tcPr>
          <w:p w14:paraId="4C647D82" w14:textId="77777777" w:rsidR="00D57E81" w:rsidRPr="004D4AD1" w:rsidRDefault="00D57E81" w:rsidP="00904213">
            <w:pPr>
              <w:tabs>
                <w:tab w:val="left" w:pos="5"/>
              </w:tabs>
              <w:jc w:val="both"/>
              <w:rPr>
                <w:rFonts w:ascii="Arial" w:hAnsi="Arial" w:cs="Arial"/>
                <w:sz w:val="16"/>
                <w:szCs w:val="16"/>
              </w:rPr>
            </w:pPr>
          </w:p>
        </w:tc>
        <w:tc>
          <w:tcPr>
            <w:tcW w:w="1440" w:type="dxa"/>
          </w:tcPr>
          <w:p w14:paraId="462FD059" w14:textId="77777777" w:rsidR="00D57E81" w:rsidRPr="004D4AD1" w:rsidRDefault="00D57E81" w:rsidP="00904213">
            <w:pPr>
              <w:tabs>
                <w:tab w:val="left" w:pos="5"/>
              </w:tabs>
              <w:jc w:val="both"/>
              <w:rPr>
                <w:rFonts w:ascii="Arial" w:hAnsi="Arial" w:cs="Arial"/>
                <w:sz w:val="16"/>
                <w:szCs w:val="16"/>
              </w:rPr>
            </w:pPr>
          </w:p>
        </w:tc>
      </w:tr>
      <w:tr w:rsidR="00D57E81" w:rsidRPr="004D4AD1" w14:paraId="7A421EF9" w14:textId="77777777" w:rsidTr="00904213">
        <w:trPr>
          <w:gridBefore w:val="1"/>
          <w:wBefore w:w="13" w:type="dxa"/>
        </w:trPr>
        <w:tc>
          <w:tcPr>
            <w:tcW w:w="1574" w:type="dxa"/>
          </w:tcPr>
          <w:p w14:paraId="6F6F428A"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Mazama</w:t>
            </w:r>
          </w:p>
        </w:tc>
        <w:tc>
          <w:tcPr>
            <w:tcW w:w="1826" w:type="dxa"/>
          </w:tcPr>
          <w:p w14:paraId="1A58AB6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ND02686-6R</w:t>
            </w:r>
          </w:p>
        </w:tc>
        <w:tc>
          <w:tcPr>
            <w:tcW w:w="900" w:type="dxa"/>
          </w:tcPr>
          <w:p w14:paraId="56B4979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69292BEA"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200100092 issued</w:t>
            </w:r>
          </w:p>
        </w:tc>
        <w:tc>
          <w:tcPr>
            <w:tcW w:w="810" w:type="dxa"/>
          </w:tcPr>
          <w:p w14:paraId="6B868D97" w14:textId="77777777" w:rsidR="00D57E81" w:rsidRPr="004D4AD1" w:rsidRDefault="00D57E81" w:rsidP="00904213">
            <w:pPr>
              <w:tabs>
                <w:tab w:val="left" w:pos="5"/>
              </w:tabs>
              <w:jc w:val="both"/>
              <w:rPr>
                <w:rFonts w:ascii="Arial" w:hAnsi="Arial" w:cs="Arial"/>
                <w:sz w:val="16"/>
                <w:szCs w:val="16"/>
              </w:rPr>
            </w:pPr>
          </w:p>
        </w:tc>
        <w:tc>
          <w:tcPr>
            <w:tcW w:w="900" w:type="dxa"/>
          </w:tcPr>
          <w:p w14:paraId="23F2D50A" w14:textId="77777777" w:rsidR="00D57E81" w:rsidRPr="004D4AD1" w:rsidRDefault="00D57E81" w:rsidP="00904213">
            <w:pPr>
              <w:tabs>
                <w:tab w:val="left" w:pos="5"/>
              </w:tabs>
              <w:jc w:val="both"/>
              <w:rPr>
                <w:rFonts w:ascii="Arial" w:hAnsi="Arial" w:cs="Arial"/>
                <w:sz w:val="16"/>
                <w:szCs w:val="16"/>
              </w:rPr>
            </w:pPr>
          </w:p>
        </w:tc>
        <w:tc>
          <w:tcPr>
            <w:tcW w:w="1440" w:type="dxa"/>
          </w:tcPr>
          <w:p w14:paraId="35E3ABC9" w14:textId="77777777" w:rsidR="00D57E81" w:rsidRPr="004D4AD1" w:rsidRDefault="00D57E81" w:rsidP="00904213">
            <w:pPr>
              <w:tabs>
                <w:tab w:val="left" w:pos="5"/>
              </w:tabs>
              <w:jc w:val="both"/>
              <w:rPr>
                <w:rFonts w:ascii="Arial" w:hAnsi="Arial" w:cs="Arial"/>
                <w:sz w:val="16"/>
                <w:szCs w:val="16"/>
              </w:rPr>
            </w:pPr>
          </w:p>
        </w:tc>
      </w:tr>
      <w:tr w:rsidR="00D57E81" w:rsidRPr="004D4AD1" w14:paraId="67544083" w14:textId="77777777" w:rsidTr="00904213">
        <w:trPr>
          <w:gridBefore w:val="1"/>
          <w:wBefore w:w="13" w:type="dxa"/>
        </w:trPr>
        <w:tc>
          <w:tcPr>
            <w:tcW w:w="1574" w:type="dxa"/>
          </w:tcPr>
          <w:p w14:paraId="55AB384F"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Modoc</w:t>
            </w:r>
          </w:p>
        </w:tc>
        <w:tc>
          <w:tcPr>
            <w:tcW w:w="1826" w:type="dxa"/>
          </w:tcPr>
          <w:p w14:paraId="249C004C"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ND04300-IR</w:t>
            </w:r>
          </w:p>
        </w:tc>
        <w:tc>
          <w:tcPr>
            <w:tcW w:w="900" w:type="dxa"/>
          </w:tcPr>
          <w:p w14:paraId="0FC4360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7559A340"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200600175 issued</w:t>
            </w:r>
          </w:p>
        </w:tc>
        <w:tc>
          <w:tcPr>
            <w:tcW w:w="810" w:type="dxa"/>
          </w:tcPr>
          <w:p w14:paraId="0AD8BFFF" w14:textId="77777777" w:rsidR="00D57E81" w:rsidRPr="004D4AD1" w:rsidRDefault="00D57E81" w:rsidP="00904213">
            <w:pPr>
              <w:tabs>
                <w:tab w:val="left" w:pos="5"/>
              </w:tabs>
              <w:jc w:val="both"/>
              <w:rPr>
                <w:rFonts w:ascii="Arial" w:hAnsi="Arial" w:cs="Arial"/>
                <w:sz w:val="16"/>
                <w:szCs w:val="16"/>
              </w:rPr>
            </w:pPr>
          </w:p>
        </w:tc>
        <w:tc>
          <w:tcPr>
            <w:tcW w:w="900" w:type="dxa"/>
          </w:tcPr>
          <w:p w14:paraId="384A42EC" w14:textId="77777777" w:rsidR="00D57E81" w:rsidRPr="004D4AD1" w:rsidRDefault="00D57E81" w:rsidP="00904213">
            <w:pPr>
              <w:tabs>
                <w:tab w:val="left" w:pos="5"/>
              </w:tabs>
              <w:jc w:val="both"/>
              <w:rPr>
                <w:rFonts w:ascii="Arial" w:hAnsi="Arial" w:cs="Arial"/>
                <w:sz w:val="16"/>
                <w:szCs w:val="16"/>
              </w:rPr>
            </w:pPr>
          </w:p>
        </w:tc>
        <w:tc>
          <w:tcPr>
            <w:tcW w:w="1440" w:type="dxa"/>
          </w:tcPr>
          <w:p w14:paraId="13F634CC" w14:textId="77777777" w:rsidR="00D57E81" w:rsidRPr="004D4AD1" w:rsidRDefault="00D57E81" w:rsidP="00904213">
            <w:pPr>
              <w:tabs>
                <w:tab w:val="left" w:pos="5"/>
              </w:tabs>
              <w:jc w:val="both"/>
              <w:rPr>
                <w:rFonts w:ascii="Arial" w:hAnsi="Arial" w:cs="Arial"/>
                <w:sz w:val="16"/>
                <w:szCs w:val="16"/>
              </w:rPr>
            </w:pPr>
          </w:p>
        </w:tc>
      </w:tr>
      <w:tr w:rsidR="00D57E81" w:rsidRPr="004D4AD1" w14:paraId="2B4029E6" w14:textId="77777777" w:rsidTr="00904213">
        <w:trPr>
          <w:gridBefore w:val="1"/>
          <w:wBefore w:w="13" w:type="dxa"/>
        </w:trPr>
        <w:tc>
          <w:tcPr>
            <w:tcW w:w="1574" w:type="dxa"/>
          </w:tcPr>
          <w:p w14:paraId="263BC998" w14:textId="77777777" w:rsidR="00D57E81" w:rsidRPr="004D4AD1" w:rsidRDefault="00D57E81"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Owyhee</w:t>
              </w:r>
            </w:smartTag>
            <w:r w:rsidRPr="004D4AD1">
              <w:rPr>
                <w:rFonts w:ascii="Arial" w:hAnsi="Arial" w:cs="Arial"/>
                <w:sz w:val="16"/>
                <w:szCs w:val="16"/>
              </w:rPr>
              <w:t xml:space="preserve"> Russet</w:t>
            </w:r>
          </w:p>
        </w:tc>
        <w:tc>
          <w:tcPr>
            <w:tcW w:w="1826" w:type="dxa"/>
          </w:tcPr>
          <w:p w14:paraId="5EB18430"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AO96160-3</w:t>
            </w:r>
          </w:p>
        </w:tc>
        <w:tc>
          <w:tcPr>
            <w:tcW w:w="900" w:type="dxa"/>
          </w:tcPr>
          <w:p w14:paraId="5B291993"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52C70B1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201000297 issued</w:t>
            </w:r>
          </w:p>
        </w:tc>
        <w:tc>
          <w:tcPr>
            <w:tcW w:w="810" w:type="dxa"/>
          </w:tcPr>
          <w:p w14:paraId="3900963E" w14:textId="77777777" w:rsidR="00D57E81" w:rsidRPr="004D4AD1" w:rsidRDefault="00D57E81" w:rsidP="00904213">
            <w:pPr>
              <w:tabs>
                <w:tab w:val="left" w:pos="5"/>
              </w:tabs>
              <w:jc w:val="both"/>
              <w:rPr>
                <w:rFonts w:ascii="Arial" w:hAnsi="Arial" w:cs="Arial"/>
                <w:sz w:val="16"/>
                <w:szCs w:val="16"/>
              </w:rPr>
            </w:pPr>
          </w:p>
        </w:tc>
        <w:tc>
          <w:tcPr>
            <w:tcW w:w="900" w:type="dxa"/>
          </w:tcPr>
          <w:p w14:paraId="6690A728" w14:textId="77777777" w:rsidR="00D57E81" w:rsidRPr="004D4AD1" w:rsidRDefault="00D57E81" w:rsidP="00904213">
            <w:pPr>
              <w:tabs>
                <w:tab w:val="left" w:pos="5"/>
              </w:tabs>
              <w:jc w:val="both"/>
              <w:rPr>
                <w:rFonts w:ascii="Arial" w:hAnsi="Arial" w:cs="Arial"/>
                <w:sz w:val="16"/>
                <w:szCs w:val="16"/>
              </w:rPr>
            </w:pPr>
          </w:p>
        </w:tc>
        <w:tc>
          <w:tcPr>
            <w:tcW w:w="1440" w:type="dxa"/>
          </w:tcPr>
          <w:p w14:paraId="5669932E" w14:textId="77777777" w:rsidR="00D57E81" w:rsidRPr="004D4AD1" w:rsidRDefault="00D57E81" w:rsidP="00904213">
            <w:pPr>
              <w:tabs>
                <w:tab w:val="left" w:pos="5"/>
              </w:tabs>
              <w:jc w:val="both"/>
              <w:rPr>
                <w:rFonts w:ascii="Arial" w:hAnsi="Arial" w:cs="Arial"/>
                <w:sz w:val="16"/>
                <w:szCs w:val="16"/>
              </w:rPr>
            </w:pPr>
          </w:p>
        </w:tc>
      </w:tr>
      <w:tr w:rsidR="00D57E81" w:rsidRPr="004D4AD1" w14:paraId="67226A5F" w14:textId="77777777" w:rsidTr="00904213">
        <w:trPr>
          <w:gridBefore w:val="1"/>
          <w:wBefore w:w="13" w:type="dxa"/>
        </w:trPr>
        <w:tc>
          <w:tcPr>
            <w:tcW w:w="1574" w:type="dxa"/>
          </w:tcPr>
          <w:p w14:paraId="57941C6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Purple Iris</w:t>
            </w:r>
            <w:r w:rsidRPr="004D4AD1">
              <w:rPr>
                <w:rFonts w:ascii="Arial" w:hAnsi="Arial" w:cs="Arial"/>
                <w:sz w:val="16"/>
                <w:szCs w:val="16"/>
                <w:vertAlign w:val="superscript"/>
              </w:rPr>
              <w:t>1</w:t>
            </w:r>
          </w:p>
        </w:tc>
        <w:tc>
          <w:tcPr>
            <w:tcW w:w="1826" w:type="dxa"/>
          </w:tcPr>
          <w:p w14:paraId="68121F3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POR11PG7-1</w:t>
            </w:r>
          </w:p>
        </w:tc>
        <w:tc>
          <w:tcPr>
            <w:tcW w:w="900" w:type="dxa"/>
          </w:tcPr>
          <w:p w14:paraId="1A454B1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2019</w:t>
            </w:r>
          </w:p>
        </w:tc>
        <w:tc>
          <w:tcPr>
            <w:tcW w:w="1954" w:type="dxa"/>
          </w:tcPr>
          <w:p w14:paraId="6F5F7D36" w14:textId="77777777" w:rsidR="00D57E81" w:rsidRPr="004D4AD1" w:rsidRDefault="00D57E81" w:rsidP="00904213">
            <w:pPr>
              <w:tabs>
                <w:tab w:val="left" w:pos="5"/>
              </w:tabs>
              <w:jc w:val="both"/>
              <w:rPr>
                <w:rFonts w:ascii="Arial" w:hAnsi="Arial" w:cs="Arial"/>
                <w:sz w:val="16"/>
                <w:szCs w:val="16"/>
              </w:rPr>
            </w:pPr>
            <w:r>
              <w:rPr>
                <w:rFonts w:ascii="Arial" w:hAnsi="Arial" w:cs="Arial"/>
                <w:sz w:val="16"/>
                <w:szCs w:val="16"/>
              </w:rPr>
              <w:t>202000005 issued</w:t>
            </w:r>
          </w:p>
        </w:tc>
        <w:tc>
          <w:tcPr>
            <w:tcW w:w="810" w:type="dxa"/>
          </w:tcPr>
          <w:p w14:paraId="3D536D1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448DCBF9" w14:textId="77777777" w:rsidR="00D57E81" w:rsidRPr="004D4AD1" w:rsidRDefault="00D57E81" w:rsidP="00904213">
            <w:pPr>
              <w:tabs>
                <w:tab w:val="left" w:pos="5"/>
              </w:tabs>
              <w:jc w:val="both"/>
              <w:rPr>
                <w:rFonts w:ascii="Arial" w:hAnsi="Arial" w:cs="Arial"/>
                <w:sz w:val="16"/>
                <w:szCs w:val="16"/>
              </w:rPr>
            </w:pPr>
          </w:p>
        </w:tc>
        <w:tc>
          <w:tcPr>
            <w:tcW w:w="1440" w:type="dxa"/>
          </w:tcPr>
          <w:p w14:paraId="0ED6F284" w14:textId="77777777" w:rsidR="00D57E81" w:rsidRPr="004D4AD1" w:rsidRDefault="00D57E81" w:rsidP="00904213">
            <w:pPr>
              <w:tabs>
                <w:tab w:val="left" w:pos="5"/>
              </w:tabs>
              <w:jc w:val="both"/>
              <w:rPr>
                <w:rFonts w:ascii="Arial" w:hAnsi="Arial" w:cs="Arial"/>
                <w:sz w:val="16"/>
                <w:szCs w:val="16"/>
              </w:rPr>
            </w:pPr>
          </w:p>
        </w:tc>
      </w:tr>
      <w:tr w:rsidR="00D57E81" w:rsidRPr="004D4AD1" w14:paraId="3AB44C00" w14:textId="77777777" w:rsidTr="00904213">
        <w:trPr>
          <w:gridBefore w:val="1"/>
          <w:wBefore w:w="13" w:type="dxa"/>
        </w:trPr>
        <w:tc>
          <w:tcPr>
            <w:tcW w:w="1574" w:type="dxa"/>
          </w:tcPr>
          <w:p w14:paraId="2E57B61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Purple Pelisse</w:t>
            </w:r>
            <w:r w:rsidRPr="004D4AD1">
              <w:rPr>
                <w:rFonts w:ascii="Arial" w:hAnsi="Arial" w:cs="Arial"/>
                <w:sz w:val="16"/>
                <w:szCs w:val="16"/>
                <w:vertAlign w:val="superscript"/>
              </w:rPr>
              <w:t>1</w:t>
            </w:r>
          </w:p>
        </w:tc>
        <w:tc>
          <w:tcPr>
            <w:tcW w:w="1826" w:type="dxa"/>
          </w:tcPr>
          <w:p w14:paraId="75F1B30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POR01PG16-1</w:t>
            </w:r>
          </w:p>
        </w:tc>
        <w:tc>
          <w:tcPr>
            <w:tcW w:w="900" w:type="dxa"/>
          </w:tcPr>
          <w:p w14:paraId="546DD421"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146FE60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201000200 issued</w:t>
            </w:r>
          </w:p>
        </w:tc>
        <w:tc>
          <w:tcPr>
            <w:tcW w:w="810" w:type="dxa"/>
          </w:tcPr>
          <w:p w14:paraId="23D7A36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22A4ADF7" w14:textId="77777777" w:rsidR="00D57E81" w:rsidRPr="004D4AD1" w:rsidRDefault="00D57E81" w:rsidP="00904213">
            <w:pPr>
              <w:tabs>
                <w:tab w:val="left" w:pos="5"/>
              </w:tabs>
              <w:jc w:val="both"/>
              <w:rPr>
                <w:rFonts w:ascii="Arial" w:hAnsi="Arial" w:cs="Arial"/>
                <w:sz w:val="16"/>
                <w:szCs w:val="16"/>
              </w:rPr>
            </w:pPr>
          </w:p>
        </w:tc>
        <w:tc>
          <w:tcPr>
            <w:tcW w:w="1440" w:type="dxa"/>
          </w:tcPr>
          <w:p w14:paraId="22B2A6C3" w14:textId="77777777" w:rsidR="00D57E81" w:rsidRPr="004D4AD1" w:rsidRDefault="00D57E81" w:rsidP="00904213">
            <w:pPr>
              <w:tabs>
                <w:tab w:val="left" w:pos="5"/>
              </w:tabs>
              <w:jc w:val="both"/>
              <w:rPr>
                <w:rFonts w:ascii="Arial" w:hAnsi="Arial" w:cs="Arial"/>
                <w:sz w:val="16"/>
                <w:szCs w:val="16"/>
              </w:rPr>
            </w:pPr>
          </w:p>
        </w:tc>
      </w:tr>
      <w:tr w:rsidR="00D57E81" w:rsidRPr="004D4AD1" w14:paraId="7564A1A6" w14:textId="77777777" w:rsidTr="00904213">
        <w:trPr>
          <w:gridBefore w:val="1"/>
          <w:wBefore w:w="13" w:type="dxa"/>
        </w:trPr>
        <w:tc>
          <w:tcPr>
            <w:tcW w:w="1574" w:type="dxa"/>
          </w:tcPr>
          <w:p w14:paraId="31D4689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Rainier Russet</w:t>
            </w:r>
          </w:p>
        </w:tc>
        <w:tc>
          <w:tcPr>
            <w:tcW w:w="1826" w:type="dxa"/>
          </w:tcPr>
          <w:p w14:paraId="3CBCC1AB"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AO</w:t>
            </w:r>
            <w:r>
              <w:rPr>
                <w:rFonts w:ascii="Arial" w:hAnsi="Arial" w:cs="Arial"/>
                <w:sz w:val="16"/>
                <w:szCs w:val="16"/>
              </w:rPr>
              <w:t>6</w:t>
            </w:r>
            <w:r w:rsidRPr="004D4AD1">
              <w:rPr>
                <w:rFonts w:ascii="Arial" w:hAnsi="Arial" w:cs="Arial"/>
                <w:sz w:val="16"/>
                <w:szCs w:val="16"/>
              </w:rPr>
              <w:t>0191-1</w:t>
            </w:r>
          </w:p>
        </w:tc>
        <w:tc>
          <w:tcPr>
            <w:tcW w:w="900" w:type="dxa"/>
          </w:tcPr>
          <w:p w14:paraId="305E9709"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2020</w:t>
            </w:r>
          </w:p>
        </w:tc>
        <w:tc>
          <w:tcPr>
            <w:tcW w:w="1954" w:type="dxa"/>
          </w:tcPr>
          <w:p w14:paraId="37D50CE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In submission</w:t>
            </w:r>
          </w:p>
        </w:tc>
        <w:tc>
          <w:tcPr>
            <w:tcW w:w="810" w:type="dxa"/>
          </w:tcPr>
          <w:p w14:paraId="035D1BEB" w14:textId="77777777" w:rsidR="00D57E81" w:rsidRPr="004D4AD1" w:rsidRDefault="00D57E81" w:rsidP="00904213">
            <w:pPr>
              <w:tabs>
                <w:tab w:val="left" w:pos="5"/>
              </w:tabs>
              <w:jc w:val="both"/>
              <w:rPr>
                <w:rFonts w:ascii="Arial" w:hAnsi="Arial" w:cs="Arial"/>
                <w:sz w:val="16"/>
                <w:szCs w:val="16"/>
              </w:rPr>
            </w:pPr>
          </w:p>
        </w:tc>
        <w:tc>
          <w:tcPr>
            <w:tcW w:w="900" w:type="dxa"/>
          </w:tcPr>
          <w:p w14:paraId="2604AE9C" w14:textId="77777777" w:rsidR="00D57E81" w:rsidRPr="004D4AD1" w:rsidRDefault="00D57E81" w:rsidP="00904213">
            <w:pPr>
              <w:tabs>
                <w:tab w:val="left" w:pos="5"/>
              </w:tabs>
              <w:jc w:val="both"/>
              <w:rPr>
                <w:rFonts w:ascii="Arial" w:hAnsi="Arial" w:cs="Arial"/>
                <w:sz w:val="16"/>
                <w:szCs w:val="16"/>
              </w:rPr>
            </w:pPr>
          </w:p>
        </w:tc>
        <w:tc>
          <w:tcPr>
            <w:tcW w:w="1440" w:type="dxa"/>
          </w:tcPr>
          <w:p w14:paraId="1CAB5EE8" w14:textId="77777777" w:rsidR="00D57E81" w:rsidRPr="004D4AD1" w:rsidRDefault="00D57E81" w:rsidP="00904213">
            <w:pPr>
              <w:tabs>
                <w:tab w:val="left" w:pos="5"/>
              </w:tabs>
              <w:jc w:val="both"/>
              <w:rPr>
                <w:rFonts w:ascii="Arial" w:hAnsi="Arial" w:cs="Arial"/>
                <w:sz w:val="16"/>
                <w:szCs w:val="16"/>
              </w:rPr>
            </w:pPr>
          </w:p>
        </w:tc>
      </w:tr>
      <w:tr w:rsidR="00D57E81" w:rsidRPr="004D4AD1" w14:paraId="66E7D960" w14:textId="77777777" w:rsidTr="00904213">
        <w:trPr>
          <w:gridBefore w:val="1"/>
          <w:wBefore w:w="13" w:type="dxa"/>
        </w:trPr>
        <w:tc>
          <w:tcPr>
            <w:tcW w:w="1574" w:type="dxa"/>
          </w:tcPr>
          <w:p w14:paraId="309A666D"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Red Sunset</w:t>
            </w:r>
          </w:p>
        </w:tc>
        <w:tc>
          <w:tcPr>
            <w:tcW w:w="1826" w:type="dxa"/>
          </w:tcPr>
          <w:p w14:paraId="2E5826A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AO93487-2R</w:t>
            </w:r>
          </w:p>
        </w:tc>
        <w:tc>
          <w:tcPr>
            <w:tcW w:w="900" w:type="dxa"/>
          </w:tcPr>
          <w:p w14:paraId="06CFEAA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716ABB0C"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201000319 issued</w:t>
            </w:r>
          </w:p>
        </w:tc>
        <w:tc>
          <w:tcPr>
            <w:tcW w:w="810" w:type="dxa"/>
          </w:tcPr>
          <w:p w14:paraId="2696B126" w14:textId="77777777" w:rsidR="00D57E81" w:rsidRPr="004D4AD1" w:rsidRDefault="00D57E81" w:rsidP="00904213">
            <w:pPr>
              <w:tabs>
                <w:tab w:val="left" w:pos="5"/>
              </w:tabs>
              <w:jc w:val="both"/>
              <w:rPr>
                <w:rFonts w:ascii="Arial" w:hAnsi="Arial" w:cs="Arial"/>
                <w:sz w:val="16"/>
                <w:szCs w:val="16"/>
              </w:rPr>
            </w:pPr>
          </w:p>
        </w:tc>
        <w:tc>
          <w:tcPr>
            <w:tcW w:w="900" w:type="dxa"/>
          </w:tcPr>
          <w:p w14:paraId="7E16C6F5" w14:textId="77777777" w:rsidR="00D57E81" w:rsidRPr="004D4AD1" w:rsidRDefault="00D57E81" w:rsidP="00904213">
            <w:pPr>
              <w:tabs>
                <w:tab w:val="left" w:pos="5"/>
              </w:tabs>
              <w:jc w:val="both"/>
              <w:rPr>
                <w:rFonts w:ascii="Arial" w:hAnsi="Arial" w:cs="Arial"/>
                <w:sz w:val="16"/>
                <w:szCs w:val="16"/>
              </w:rPr>
            </w:pPr>
          </w:p>
        </w:tc>
        <w:tc>
          <w:tcPr>
            <w:tcW w:w="1440" w:type="dxa"/>
          </w:tcPr>
          <w:p w14:paraId="4ADBA222" w14:textId="77777777" w:rsidR="00D57E81" w:rsidRPr="004D4AD1" w:rsidRDefault="00D57E81" w:rsidP="00904213">
            <w:pPr>
              <w:tabs>
                <w:tab w:val="left" w:pos="5"/>
              </w:tabs>
              <w:jc w:val="both"/>
              <w:rPr>
                <w:rFonts w:ascii="Arial" w:hAnsi="Arial" w:cs="Arial"/>
                <w:sz w:val="16"/>
                <w:szCs w:val="16"/>
              </w:rPr>
            </w:pPr>
          </w:p>
        </w:tc>
      </w:tr>
      <w:tr w:rsidR="00D57E81" w:rsidRPr="004D4AD1" w14:paraId="660283A8" w14:textId="77777777" w:rsidTr="00904213">
        <w:trPr>
          <w:gridBefore w:val="1"/>
          <w:wBefore w:w="13" w:type="dxa"/>
        </w:trPr>
        <w:tc>
          <w:tcPr>
            <w:tcW w:w="1574" w:type="dxa"/>
          </w:tcPr>
          <w:p w14:paraId="678B2EB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Russet Legend</w:t>
            </w:r>
          </w:p>
        </w:tc>
        <w:tc>
          <w:tcPr>
            <w:tcW w:w="1826" w:type="dxa"/>
          </w:tcPr>
          <w:p w14:paraId="618BD91A"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C0083008-1</w:t>
            </w:r>
          </w:p>
        </w:tc>
        <w:tc>
          <w:tcPr>
            <w:tcW w:w="900" w:type="dxa"/>
          </w:tcPr>
          <w:p w14:paraId="4D14A43E"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1999</w:t>
            </w:r>
          </w:p>
        </w:tc>
        <w:tc>
          <w:tcPr>
            <w:tcW w:w="1954" w:type="dxa"/>
          </w:tcPr>
          <w:p w14:paraId="2BEDCAA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9900336 issued</w:t>
            </w:r>
          </w:p>
        </w:tc>
        <w:tc>
          <w:tcPr>
            <w:tcW w:w="810" w:type="dxa"/>
          </w:tcPr>
          <w:p w14:paraId="5C83F9E6" w14:textId="77777777" w:rsidR="00D57E81" w:rsidRPr="004D4AD1" w:rsidRDefault="00D57E81" w:rsidP="00904213">
            <w:pPr>
              <w:tabs>
                <w:tab w:val="left" w:pos="5"/>
              </w:tabs>
              <w:jc w:val="both"/>
              <w:rPr>
                <w:rFonts w:ascii="Arial" w:hAnsi="Arial" w:cs="Arial"/>
                <w:sz w:val="16"/>
                <w:szCs w:val="16"/>
              </w:rPr>
            </w:pPr>
          </w:p>
        </w:tc>
        <w:tc>
          <w:tcPr>
            <w:tcW w:w="900" w:type="dxa"/>
          </w:tcPr>
          <w:p w14:paraId="4E16E437" w14:textId="77777777" w:rsidR="00D57E81" w:rsidRPr="004D4AD1" w:rsidRDefault="00D57E81" w:rsidP="00904213">
            <w:pPr>
              <w:tabs>
                <w:tab w:val="left" w:pos="5"/>
              </w:tabs>
              <w:jc w:val="both"/>
              <w:rPr>
                <w:rFonts w:ascii="Arial" w:hAnsi="Arial" w:cs="Arial"/>
                <w:sz w:val="16"/>
                <w:szCs w:val="16"/>
              </w:rPr>
            </w:pPr>
          </w:p>
        </w:tc>
        <w:tc>
          <w:tcPr>
            <w:tcW w:w="1440" w:type="dxa"/>
          </w:tcPr>
          <w:p w14:paraId="5F3DEEE4" w14:textId="77777777" w:rsidR="00D57E81" w:rsidRPr="004D4AD1" w:rsidRDefault="00D57E81" w:rsidP="00904213">
            <w:pPr>
              <w:tabs>
                <w:tab w:val="left" w:pos="5"/>
              </w:tabs>
              <w:jc w:val="both"/>
              <w:rPr>
                <w:rFonts w:ascii="Arial" w:hAnsi="Arial" w:cs="Arial"/>
                <w:sz w:val="16"/>
                <w:szCs w:val="16"/>
              </w:rPr>
            </w:pPr>
          </w:p>
        </w:tc>
      </w:tr>
      <w:tr w:rsidR="00D57E81" w:rsidRPr="004D4AD1" w14:paraId="766539E8" w14:textId="77777777" w:rsidTr="00904213">
        <w:trPr>
          <w:gridBefore w:val="1"/>
          <w:wBefore w:w="13" w:type="dxa"/>
        </w:trPr>
        <w:tc>
          <w:tcPr>
            <w:tcW w:w="1574" w:type="dxa"/>
          </w:tcPr>
          <w:p w14:paraId="0981B447"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Sage Russet</w:t>
            </w:r>
          </w:p>
        </w:tc>
        <w:tc>
          <w:tcPr>
            <w:tcW w:w="1826" w:type="dxa"/>
          </w:tcPr>
          <w:p w14:paraId="4FEDBF0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AO96164-1</w:t>
            </w:r>
          </w:p>
        </w:tc>
        <w:tc>
          <w:tcPr>
            <w:tcW w:w="900" w:type="dxa"/>
          </w:tcPr>
          <w:p w14:paraId="6EC5D145"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2011</w:t>
            </w:r>
          </w:p>
        </w:tc>
        <w:tc>
          <w:tcPr>
            <w:tcW w:w="1954" w:type="dxa"/>
          </w:tcPr>
          <w:p w14:paraId="35FA3595"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201100460 issued</w:t>
            </w:r>
          </w:p>
        </w:tc>
        <w:tc>
          <w:tcPr>
            <w:tcW w:w="810" w:type="dxa"/>
          </w:tcPr>
          <w:p w14:paraId="5AE67629" w14:textId="77777777" w:rsidR="00D57E81" w:rsidRPr="004D4AD1" w:rsidRDefault="00D57E81" w:rsidP="00904213">
            <w:pPr>
              <w:tabs>
                <w:tab w:val="left" w:pos="5"/>
              </w:tabs>
              <w:jc w:val="both"/>
              <w:rPr>
                <w:rFonts w:ascii="Arial" w:hAnsi="Arial" w:cs="Arial"/>
                <w:sz w:val="16"/>
                <w:szCs w:val="16"/>
              </w:rPr>
            </w:pPr>
          </w:p>
        </w:tc>
        <w:tc>
          <w:tcPr>
            <w:tcW w:w="900" w:type="dxa"/>
          </w:tcPr>
          <w:p w14:paraId="564FE559" w14:textId="77777777" w:rsidR="00D57E81" w:rsidRPr="004D4AD1" w:rsidRDefault="00D57E81" w:rsidP="00904213">
            <w:pPr>
              <w:tabs>
                <w:tab w:val="left" w:pos="5"/>
              </w:tabs>
              <w:jc w:val="both"/>
              <w:rPr>
                <w:rFonts w:ascii="Arial" w:hAnsi="Arial" w:cs="Arial"/>
                <w:sz w:val="16"/>
                <w:szCs w:val="16"/>
              </w:rPr>
            </w:pPr>
          </w:p>
        </w:tc>
        <w:tc>
          <w:tcPr>
            <w:tcW w:w="1440" w:type="dxa"/>
          </w:tcPr>
          <w:p w14:paraId="521E7B18" w14:textId="77777777" w:rsidR="00D57E81" w:rsidRPr="004D4AD1" w:rsidRDefault="00D57E81" w:rsidP="00904213">
            <w:pPr>
              <w:tabs>
                <w:tab w:val="left" w:pos="5"/>
              </w:tabs>
              <w:jc w:val="both"/>
              <w:rPr>
                <w:rFonts w:ascii="Arial" w:hAnsi="Arial" w:cs="Arial"/>
                <w:sz w:val="16"/>
                <w:szCs w:val="16"/>
              </w:rPr>
            </w:pPr>
          </w:p>
        </w:tc>
      </w:tr>
      <w:tr w:rsidR="00D57E81" w:rsidRPr="004D4AD1" w14:paraId="1CB103CF" w14:textId="77777777" w:rsidTr="00904213">
        <w:trPr>
          <w:gridBefore w:val="1"/>
          <w:wBefore w:w="13" w:type="dxa"/>
        </w:trPr>
        <w:tc>
          <w:tcPr>
            <w:tcW w:w="1574" w:type="dxa"/>
          </w:tcPr>
          <w:p w14:paraId="246B7298" w14:textId="77777777" w:rsidR="00D57E81" w:rsidRPr="004D4AD1" w:rsidRDefault="00D57E81" w:rsidP="00904213">
            <w:pPr>
              <w:tabs>
                <w:tab w:val="left" w:pos="5"/>
              </w:tabs>
              <w:jc w:val="both"/>
              <w:rPr>
                <w:rFonts w:ascii="Arial" w:hAnsi="Arial" w:cs="Arial"/>
                <w:sz w:val="16"/>
                <w:szCs w:val="16"/>
              </w:rPr>
            </w:pPr>
            <w:proofErr w:type="spellStart"/>
            <w:r w:rsidRPr="004D4AD1">
              <w:rPr>
                <w:rFonts w:ascii="Arial" w:hAnsi="Arial" w:cs="Arial"/>
                <w:sz w:val="16"/>
                <w:szCs w:val="16"/>
              </w:rPr>
              <w:t>Smilin</w:t>
            </w:r>
            <w:proofErr w:type="spellEnd"/>
            <w:r w:rsidRPr="004D4AD1">
              <w:rPr>
                <w:rFonts w:ascii="Arial" w:hAnsi="Arial" w:cs="Arial"/>
                <w:sz w:val="16"/>
                <w:szCs w:val="16"/>
              </w:rPr>
              <w:t xml:space="preserve">’ </w:t>
            </w:r>
            <w:proofErr w:type="spellStart"/>
            <w:r w:rsidRPr="004D4AD1">
              <w:rPr>
                <w:rFonts w:ascii="Arial" w:hAnsi="Arial" w:cs="Arial"/>
                <w:sz w:val="16"/>
                <w:szCs w:val="16"/>
              </w:rPr>
              <w:t>Éyes</w:t>
            </w:r>
            <w:proofErr w:type="spellEnd"/>
            <w:r w:rsidRPr="004D4AD1">
              <w:rPr>
                <w:rFonts w:ascii="Arial" w:hAnsi="Arial" w:cs="Arial"/>
                <w:sz w:val="16"/>
                <w:szCs w:val="16"/>
              </w:rPr>
              <w:t xml:space="preserve"> </w:t>
            </w:r>
          </w:p>
        </w:tc>
        <w:tc>
          <w:tcPr>
            <w:tcW w:w="1826" w:type="dxa"/>
          </w:tcPr>
          <w:p w14:paraId="4917E7B1"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POR02PG26-5</w:t>
            </w:r>
          </w:p>
        </w:tc>
        <w:tc>
          <w:tcPr>
            <w:tcW w:w="900" w:type="dxa"/>
          </w:tcPr>
          <w:p w14:paraId="35204D2A"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333D124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 xml:space="preserve">201700060 </w:t>
            </w:r>
            <w:r>
              <w:rPr>
                <w:rFonts w:ascii="Arial" w:hAnsi="Arial" w:cs="Arial"/>
                <w:sz w:val="16"/>
                <w:szCs w:val="16"/>
              </w:rPr>
              <w:t>issued</w:t>
            </w:r>
          </w:p>
        </w:tc>
        <w:tc>
          <w:tcPr>
            <w:tcW w:w="810" w:type="dxa"/>
          </w:tcPr>
          <w:p w14:paraId="48F24B30"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123B48C8" w14:textId="77777777" w:rsidR="00D57E81" w:rsidRPr="004D4AD1" w:rsidRDefault="00D57E81" w:rsidP="00904213">
            <w:pPr>
              <w:tabs>
                <w:tab w:val="left" w:pos="5"/>
              </w:tabs>
              <w:jc w:val="both"/>
              <w:rPr>
                <w:rFonts w:ascii="Arial" w:hAnsi="Arial" w:cs="Arial"/>
                <w:sz w:val="16"/>
                <w:szCs w:val="16"/>
              </w:rPr>
            </w:pPr>
          </w:p>
        </w:tc>
        <w:tc>
          <w:tcPr>
            <w:tcW w:w="1440" w:type="dxa"/>
          </w:tcPr>
          <w:p w14:paraId="0763DA0E" w14:textId="77777777" w:rsidR="00D57E81" w:rsidRPr="004D4AD1" w:rsidRDefault="00D57E81" w:rsidP="00904213">
            <w:pPr>
              <w:tabs>
                <w:tab w:val="left" w:pos="5"/>
              </w:tabs>
              <w:jc w:val="both"/>
              <w:rPr>
                <w:rFonts w:ascii="Arial" w:hAnsi="Arial" w:cs="Arial"/>
                <w:sz w:val="16"/>
                <w:szCs w:val="16"/>
              </w:rPr>
            </w:pPr>
          </w:p>
        </w:tc>
      </w:tr>
      <w:tr w:rsidR="00D57E81" w:rsidRPr="004D4AD1" w14:paraId="76DCE192" w14:textId="77777777" w:rsidTr="00904213">
        <w:trPr>
          <w:gridBefore w:val="1"/>
          <w:wBefore w:w="13" w:type="dxa"/>
        </w:trPr>
        <w:tc>
          <w:tcPr>
            <w:tcW w:w="1574" w:type="dxa"/>
          </w:tcPr>
          <w:p w14:paraId="4DEBE2EE"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TerraRossa</w:t>
            </w:r>
            <w:r w:rsidRPr="004D4AD1">
              <w:rPr>
                <w:rFonts w:ascii="Arial" w:hAnsi="Arial" w:cs="Arial"/>
                <w:sz w:val="16"/>
                <w:szCs w:val="16"/>
                <w:vertAlign w:val="superscript"/>
              </w:rPr>
              <w:t>1</w:t>
            </w:r>
          </w:p>
        </w:tc>
        <w:tc>
          <w:tcPr>
            <w:tcW w:w="1826" w:type="dxa"/>
          </w:tcPr>
          <w:p w14:paraId="6D6DB048"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POR01PG22-12</w:t>
            </w:r>
          </w:p>
        </w:tc>
        <w:tc>
          <w:tcPr>
            <w:tcW w:w="900" w:type="dxa"/>
          </w:tcPr>
          <w:p w14:paraId="2410A29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2D3AF63E"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 xml:space="preserve">201700061 </w:t>
            </w:r>
            <w:r>
              <w:rPr>
                <w:rFonts w:ascii="Arial" w:hAnsi="Arial" w:cs="Arial"/>
                <w:sz w:val="16"/>
                <w:szCs w:val="16"/>
              </w:rPr>
              <w:t>issued</w:t>
            </w:r>
          </w:p>
        </w:tc>
        <w:tc>
          <w:tcPr>
            <w:tcW w:w="810" w:type="dxa"/>
          </w:tcPr>
          <w:p w14:paraId="4A056B82" w14:textId="77777777" w:rsidR="00D57E81" w:rsidRPr="004D4AD1" w:rsidRDefault="00D57E81" w:rsidP="00904213">
            <w:pPr>
              <w:tabs>
                <w:tab w:val="left" w:pos="5"/>
              </w:tabs>
              <w:jc w:val="both"/>
              <w:rPr>
                <w:rFonts w:ascii="Arial" w:hAnsi="Arial" w:cs="Arial"/>
                <w:sz w:val="16"/>
                <w:szCs w:val="16"/>
              </w:rPr>
            </w:pPr>
          </w:p>
        </w:tc>
        <w:tc>
          <w:tcPr>
            <w:tcW w:w="900" w:type="dxa"/>
          </w:tcPr>
          <w:p w14:paraId="4CFA42E7" w14:textId="77777777" w:rsidR="00D57E81" w:rsidRPr="004D4AD1" w:rsidRDefault="00D57E81" w:rsidP="00904213">
            <w:pPr>
              <w:tabs>
                <w:tab w:val="left" w:pos="5"/>
              </w:tabs>
              <w:jc w:val="both"/>
              <w:rPr>
                <w:rFonts w:ascii="Arial" w:hAnsi="Arial" w:cs="Arial"/>
                <w:sz w:val="16"/>
                <w:szCs w:val="16"/>
              </w:rPr>
            </w:pPr>
          </w:p>
        </w:tc>
        <w:tc>
          <w:tcPr>
            <w:tcW w:w="1440" w:type="dxa"/>
          </w:tcPr>
          <w:p w14:paraId="37E5683E" w14:textId="77777777" w:rsidR="00D57E81" w:rsidRPr="004D4AD1" w:rsidRDefault="00D57E81" w:rsidP="00904213">
            <w:pPr>
              <w:tabs>
                <w:tab w:val="left" w:pos="5"/>
              </w:tabs>
              <w:jc w:val="both"/>
              <w:rPr>
                <w:rFonts w:ascii="Arial" w:hAnsi="Arial" w:cs="Arial"/>
                <w:sz w:val="16"/>
                <w:szCs w:val="16"/>
              </w:rPr>
            </w:pPr>
          </w:p>
        </w:tc>
      </w:tr>
      <w:tr w:rsidR="00D57E81" w:rsidRPr="004D4AD1" w14:paraId="47A72056" w14:textId="77777777" w:rsidTr="00904213">
        <w:trPr>
          <w:gridBefore w:val="1"/>
          <w:wBefore w:w="13" w:type="dxa"/>
        </w:trPr>
        <w:tc>
          <w:tcPr>
            <w:tcW w:w="1574" w:type="dxa"/>
          </w:tcPr>
          <w:p w14:paraId="12C69015"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Vermillion</w:t>
            </w:r>
            <w:r w:rsidRPr="004D4AD1">
              <w:rPr>
                <w:rFonts w:ascii="Arial" w:hAnsi="Arial" w:cs="Arial"/>
                <w:sz w:val="16"/>
                <w:szCs w:val="16"/>
                <w:vertAlign w:val="superscript"/>
              </w:rPr>
              <w:t>1</w:t>
            </w:r>
          </w:p>
        </w:tc>
        <w:tc>
          <w:tcPr>
            <w:tcW w:w="1826" w:type="dxa"/>
          </w:tcPr>
          <w:p w14:paraId="66923AC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POR03PG33</w:t>
            </w:r>
          </w:p>
        </w:tc>
        <w:tc>
          <w:tcPr>
            <w:tcW w:w="900" w:type="dxa"/>
          </w:tcPr>
          <w:p w14:paraId="12E623F6"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21FE604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 xml:space="preserve">201600396 </w:t>
            </w:r>
            <w:r>
              <w:rPr>
                <w:rFonts w:ascii="Arial" w:hAnsi="Arial" w:cs="Arial"/>
                <w:sz w:val="16"/>
                <w:szCs w:val="16"/>
              </w:rPr>
              <w:t>issued</w:t>
            </w:r>
          </w:p>
        </w:tc>
        <w:tc>
          <w:tcPr>
            <w:tcW w:w="810" w:type="dxa"/>
          </w:tcPr>
          <w:p w14:paraId="36C010FB"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015845D4" w14:textId="77777777" w:rsidR="00D57E81" w:rsidRPr="004D4AD1" w:rsidRDefault="00D57E81" w:rsidP="00904213">
            <w:pPr>
              <w:tabs>
                <w:tab w:val="left" w:pos="5"/>
              </w:tabs>
              <w:jc w:val="both"/>
              <w:rPr>
                <w:rFonts w:ascii="Arial" w:hAnsi="Arial" w:cs="Arial"/>
                <w:sz w:val="16"/>
                <w:szCs w:val="16"/>
              </w:rPr>
            </w:pPr>
          </w:p>
        </w:tc>
        <w:tc>
          <w:tcPr>
            <w:tcW w:w="1440" w:type="dxa"/>
          </w:tcPr>
          <w:p w14:paraId="327B84EC" w14:textId="77777777" w:rsidR="00D57E81" w:rsidRPr="004D4AD1" w:rsidRDefault="00D57E81" w:rsidP="00904213">
            <w:pPr>
              <w:tabs>
                <w:tab w:val="left" w:pos="5"/>
              </w:tabs>
              <w:jc w:val="both"/>
              <w:rPr>
                <w:rFonts w:ascii="Arial" w:hAnsi="Arial" w:cs="Arial"/>
                <w:sz w:val="16"/>
                <w:szCs w:val="16"/>
              </w:rPr>
            </w:pPr>
          </w:p>
        </w:tc>
      </w:tr>
      <w:tr w:rsidR="00D57E81" w:rsidRPr="004D4AD1" w14:paraId="4CC5E3A1" w14:textId="77777777" w:rsidTr="00904213">
        <w:trPr>
          <w:gridBefore w:val="1"/>
          <w:wBefore w:w="13" w:type="dxa"/>
        </w:trPr>
        <w:tc>
          <w:tcPr>
            <w:tcW w:w="1574" w:type="dxa"/>
          </w:tcPr>
          <w:p w14:paraId="719056F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Wallowa Russet</w:t>
            </w:r>
          </w:p>
        </w:tc>
        <w:tc>
          <w:tcPr>
            <w:tcW w:w="1826" w:type="dxa"/>
          </w:tcPr>
          <w:p w14:paraId="49657ACE"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A087277-6</w:t>
            </w:r>
          </w:p>
        </w:tc>
        <w:tc>
          <w:tcPr>
            <w:tcW w:w="900" w:type="dxa"/>
          </w:tcPr>
          <w:p w14:paraId="5524FD7D"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2002</w:t>
            </w:r>
          </w:p>
        </w:tc>
        <w:tc>
          <w:tcPr>
            <w:tcW w:w="1954" w:type="dxa"/>
          </w:tcPr>
          <w:p w14:paraId="071D7749"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200200252 issued</w:t>
            </w:r>
          </w:p>
        </w:tc>
        <w:tc>
          <w:tcPr>
            <w:tcW w:w="810" w:type="dxa"/>
          </w:tcPr>
          <w:p w14:paraId="1075DAF4" w14:textId="77777777" w:rsidR="00D57E81" w:rsidRPr="004D4AD1" w:rsidRDefault="00D57E81" w:rsidP="00904213">
            <w:pPr>
              <w:tabs>
                <w:tab w:val="left" w:pos="5"/>
              </w:tabs>
              <w:jc w:val="both"/>
              <w:rPr>
                <w:rFonts w:ascii="Arial" w:hAnsi="Arial" w:cs="Arial"/>
                <w:sz w:val="16"/>
                <w:szCs w:val="16"/>
              </w:rPr>
            </w:pPr>
          </w:p>
        </w:tc>
        <w:tc>
          <w:tcPr>
            <w:tcW w:w="900" w:type="dxa"/>
          </w:tcPr>
          <w:p w14:paraId="145D754C" w14:textId="77777777" w:rsidR="00D57E81" w:rsidRPr="004D4AD1" w:rsidRDefault="00D57E81" w:rsidP="00904213">
            <w:pPr>
              <w:tabs>
                <w:tab w:val="left" w:pos="5"/>
              </w:tabs>
              <w:jc w:val="both"/>
              <w:rPr>
                <w:rFonts w:ascii="Arial" w:hAnsi="Arial" w:cs="Arial"/>
                <w:sz w:val="16"/>
                <w:szCs w:val="16"/>
              </w:rPr>
            </w:pPr>
          </w:p>
        </w:tc>
        <w:tc>
          <w:tcPr>
            <w:tcW w:w="1440" w:type="dxa"/>
          </w:tcPr>
          <w:p w14:paraId="60698FFE" w14:textId="77777777" w:rsidR="00D57E81" w:rsidRPr="004D4AD1" w:rsidRDefault="00D57E81" w:rsidP="00904213">
            <w:pPr>
              <w:tabs>
                <w:tab w:val="left" w:pos="5"/>
              </w:tabs>
              <w:jc w:val="both"/>
              <w:rPr>
                <w:rFonts w:ascii="Arial" w:hAnsi="Arial" w:cs="Arial"/>
                <w:sz w:val="16"/>
                <w:szCs w:val="16"/>
              </w:rPr>
            </w:pPr>
          </w:p>
        </w:tc>
      </w:tr>
      <w:tr w:rsidR="00D57E81" w:rsidRPr="004D4AD1" w14:paraId="52B27276" w14:textId="77777777" w:rsidTr="00904213">
        <w:trPr>
          <w:gridBefore w:val="1"/>
          <w:wBefore w:w="13" w:type="dxa"/>
        </w:trPr>
        <w:tc>
          <w:tcPr>
            <w:tcW w:w="1574" w:type="dxa"/>
          </w:tcPr>
          <w:p w14:paraId="5EBA87F4" w14:textId="77777777" w:rsidR="00D57E81" w:rsidRPr="004D4AD1" w:rsidRDefault="00D57E81"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Willamette</w:t>
              </w:r>
            </w:smartTag>
          </w:p>
        </w:tc>
        <w:tc>
          <w:tcPr>
            <w:tcW w:w="1826" w:type="dxa"/>
          </w:tcPr>
          <w:p w14:paraId="34FE8E22"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A091812-1</w:t>
            </w:r>
          </w:p>
        </w:tc>
        <w:tc>
          <w:tcPr>
            <w:tcW w:w="900" w:type="dxa"/>
          </w:tcPr>
          <w:p w14:paraId="249F76CF"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149DAF7B"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200600176 issued</w:t>
            </w:r>
          </w:p>
        </w:tc>
        <w:tc>
          <w:tcPr>
            <w:tcW w:w="810" w:type="dxa"/>
          </w:tcPr>
          <w:p w14:paraId="0061B1B8" w14:textId="77777777" w:rsidR="00D57E81" w:rsidRPr="004D4AD1" w:rsidRDefault="00D57E81" w:rsidP="00904213">
            <w:pPr>
              <w:tabs>
                <w:tab w:val="left" w:pos="5"/>
              </w:tabs>
              <w:jc w:val="both"/>
              <w:rPr>
                <w:rFonts w:ascii="Arial" w:hAnsi="Arial" w:cs="Arial"/>
                <w:sz w:val="16"/>
                <w:szCs w:val="16"/>
              </w:rPr>
            </w:pPr>
          </w:p>
        </w:tc>
        <w:tc>
          <w:tcPr>
            <w:tcW w:w="900" w:type="dxa"/>
          </w:tcPr>
          <w:p w14:paraId="3EEB7D84" w14:textId="77777777" w:rsidR="00D57E81" w:rsidRPr="004D4AD1" w:rsidRDefault="00D57E81" w:rsidP="00904213">
            <w:pPr>
              <w:tabs>
                <w:tab w:val="left" w:pos="5"/>
              </w:tabs>
              <w:jc w:val="both"/>
              <w:rPr>
                <w:rFonts w:ascii="Arial" w:hAnsi="Arial" w:cs="Arial"/>
                <w:sz w:val="16"/>
                <w:szCs w:val="16"/>
              </w:rPr>
            </w:pPr>
          </w:p>
        </w:tc>
        <w:tc>
          <w:tcPr>
            <w:tcW w:w="1440" w:type="dxa"/>
          </w:tcPr>
          <w:p w14:paraId="6B3B0818" w14:textId="77777777" w:rsidR="00D57E81" w:rsidRPr="004D4AD1" w:rsidRDefault="00D57E81" w:rsidP="00904213">
            <w:pPr>
              <w:tabs>
                <w:tab w:val="left" w:pos="5"/>
              </w:tabs>
              <w:jc w:val="both"/>
              <w:rPr>
                <w:rFonts w:ascii="Arial" w:hAnsi="Arial" w:cs="Arial"/>
                <w:sz w:val="16"/>
                <w:szCs w:val="16"/>
              </w:rPr>
            </w:pPr>
          </w:p>
        </w:tc>
      </w:tr>
      <w:tr w:rsidR="00D57E81" w:rsidRPr="004D4AD1" w14:paraId="2B3713B7" w14:textId="77777777" w:rsidTr="00904213">
        <w:trPr>
          <w:gridBefore w:val="1"/>
          <w:wBefore w:w="13" w:type="dxa"/>
        </w:trPr>
        <w:tc>
          <w:tcPr>
            <w:tcW w:w="1574" w:type="dxa"/>
          </w:tcPr>
          <w:p w14:paraId="22DDE885" w14:textId="77777777" w:rsidR="00D57E81" w:rsidRPr="004D4AD1" w:rsidRDefault="00D57E81" w:rsidP="00904213">
            <w:pPr>
              <w:tabs>
                <w:tab w:val="left" w:pos="5"/>
              </w:tabs>
              <w:jc w:val="both"/>
              <w:rPr>
                <w:rFonts w:ascii="Arial" w:hAnsi="Arial" w:cs="Arial"/>
                <w:sz w:val="16"/>
                <w:szCs w:val="16"/>
              </w:rPr>
            </w:pPr>
            <w:proofErr w:type="spellStart"/>
            <w:r w:rsidRPr="004D4AD1">
              <w:rPr>
                <w:rFonts w:ascii="Arial" w:hAnsi="Arial" w:cs="Arial"/>
                <w:sz w:val="16"/>
                <w:szCs w:val="16"/>
              </w:rPr>
              <w:t>Winema</w:t>
            </w:r>
            <w:proofErr w:type="spellEnd"/>
          </w:p>
        </w:tc>
        <w:tc>
          <w:tcPr>
            <w:tcW w:w="1826" w:type="dxa"/>
          </w:tcPr>
          <w:p w14:paraId="362DED04"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ND02438-6R</w:t>
            </w:r>
          </w:p>
        </w:tc>
        <w:tc>
          <w:tcPr>
            <w:tcW w:w="900" w:type="dxa"/>
          </w:tcPr>
          <w:p w14:paraId="1AEA7CDC"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30C4C58F"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200100093 issued</w:t>
            </w:r>
          </w:p>
        </w:tc>
        <w:tc>
          <w:tcPr>
            <w:tcW w:w="810" w:type="dxa"/>
          </w:tcPr>
          <w:p w14:paraId="07DBDD4A" w14:textId="77777777" w:rsidR="00D57E81" w:rsidRPr="004D4AD1" w:rsidRDefault="00D57E81" w:rsidP="00904213">
            <w:pPr>
              <w:tabs>
                <w:tab w:val="left" w:pos="5"/>
              </w:tabs>
              <w:jc w:val="both"/>
              <w:rPr>
                <w:rFonts w:ascii="Arial" w:hAnsi="Arial" w:cs="Arial"/>
                <w:sz w:val="16"/>
                <w:szCs w:val="16"/>
              </w:rPr>
            </w:pPr>
          </w:p>
        </w:tc>
        <w:tc>
          <w:tcPr>
            <w:tcW w:w="900" w:type="dxa"/>
          </w:tcPr>
          <w:p w14:paraId="18C5074C" w14:textId="77777777" w:rsidR="00D57E81" w:rsidRPr="004D4AD1" w:rsidRDefault="00D57E81" w:rsidP="00904213">
            <w:pPr>
              <w:tabs>
                <w:tab w:val="left" w:pos="5"/>
              </w:tabs>
              <w:jc w:val="both"/>
              <w:rPr>
                <w:rFonts w:ascii="Arial" w:hAnsi="Arial" w:cs="Arial"/>
                <w:sz w:val="16"/>
                <w:szCs w:val="16"/>
              </w:rPr>
            </w:pPr>
          </w:p>
        </w:tc>
        <w:tc>
          <w:tcPr>
            <w:tcW w:w="1440" w:type="dxa"/>
          </w:tcPr>
          <w:p w14:paraId="59B5B6EA" w14:textId="77777777" w:rsidR="00D57E81" w:rsidRPr="004D4AD1" w:rsidRDefault="00D57E81" w:rsidP="00904213">
            <w:pPr>
              <w:tabs>
                <w:tab w:val="left" w:pos="5"/>
              </w:tabs>
              <w:jc w:val="both"/>
              <w:rPr>
                <w:rFonts w:ascii="Arial" w:hAnsi="Arial" w:cs="Arial"/>
                <w:sz w:val="16"/>
                <w:szCs w:val="16"/>
              </w:rPr>
            </w:pPr>
          </w:p>
        </w:tc>
      </w:tr>
      <w:tr w:rsidR="00D57E81" w:rsidRPr="004D4AD1" w14:paraId="016B17D5" w14:textId="77777777" w:rsidTr="00904213">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7AFC0BC0"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Yukon Nugget</w:t>
            </w:r>
          </w:p>
        </w:tc>
        <w:tc>
          <w:tcPr>
            <w:tcW w:w="1826" w:type="dxa"/>
            <w:tcBorders>
              <w:top w:val="single" w:sz="6" w:space="0" w:color="auto"/>
              <w:left w:val="single" w:sz="6" w:space="0" w:color="auto"/>
              <w:bottom w:val="single" w:sz="6" w:space="0" w:color="auto"/>
              <w:right w:val="single" w:sz="6" w:space="0" w:color="auto"/>
            </w:tcBorders>
          </w:tcPr>
          <w:p w14:paraId="325BAE66"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POR02PG37-2</w:t>
            </w:r>
          </w:p>
        </w:tc>
        <w:tc>
          <w:tcPr>
            <w:tcW w:w="900" w:type="dxa"/>
            <w:tcBorders>
              <w:top w:val="single" w:sz="6" w:space="0" w:color="auto"/>
              <w:left w:val="single" w:sz="6" w:space="0" w:color="auto"/>
              <w:bottom w:val="single" w:sz="6" w:space="0" w:color="auto"/>
              <w:right w:val="single" w:sz="6" w:space="0" w:color="auto"/>
            </w:tcBorders>
          </w:tcPr>
          <w:p w14:paraId="023E5D65" w14:textId="77777777" w:rsidR="00D57E81" w:rsidRPr="004D4AD1" w:rsidRDefault="00D57E81" w:rsidP="00904213">
            <w:pPr>
              <w:tabs>
                <w:tab w:val="left" w:pos="5"/>
              </w:tabs>
              <w:rPr>
                <w:rFonts w:ascii="Arial" w:hAnsi="Arial" w:cs="Arial"/>
                <w:sz w:val="16"/>
                <w:szCs w:val="16"/>
              </w:rPr>
            </w:pPr>
            <w:r w:rsidRPr="004D4AD1">
              <w:rPr>
                <w:rFonts w:ascii="Arial" w:hAnsi="Arial" w:cs="Arial"/>
                <w:sz w:val="16"/>
                <w:szCs w:val="16"/>
              </w:rPr>
              <w:t>2012</w:t>
            </w:r>
          </w:p>
        </w:tc>
        <w:tc>
          <w:tcPr>
            <w:tcW w:w="1954" w:type="dxa"/>
            <w:tcBorders>
              <w:top w:val="single" w:sz="6" w:space="0" w:color="auto"/>
              <w:left w:val="single" w:sz="6" w:space="0" w:color="auto"/>
              <w:bottom w:val="single" w:sz="6" w:space="0" w:color="auto"/>
              <w:right w:val="single" w:sz="6" w:space="0" w:color="auto"/>
            </w:tcBorders>
          </w:tcPr>
          <w:p w14:paraId="2D91931B" w14:textId="77777777" w:rsidR="00D57E81" w:rsidRPr="004D4AD1" w:rsidRDefault="00D57E81" w:rsidP="00904213">
            <w:pPr>
              <w:tabs>
                <w:tab w:val="left" w:pos="5"/>
              </w:tabs>
              <w:jc w:val="both"/>
              <w:rPr>
                <w:rFonts w:ascii="Arial" w:hAnsi="Arial" w:cs="Arial"/>
                <w:sz w:val="16"/>
                <w:szCs w:val="16"/>
              </w:rPr>
            </w:pPr>
            <w:r w:rsidRPr="004D4AD1">
              <w:rPr>
                <w:rFonts w:ascii="Arial" w:hAnsi="Arial" w:cs="Arial"/>
                <w:sz w:val="16"/>
                <w:szCs w:val="16"/>
              </w:rPr>
              <w:t>201400308 issued</w:t>
            </w:r>
          </w:p>
        </w:tc>
        <w:tc>
          <w:tcPr>
            <w:tcW w:w="810" w:type="dxa"/>
            <w:tcBorders>
              <w:top w:val="single" w:sz="6" w:space="0" w:color="auto"/>
              <w:left w:val="single" w:sz="6" w:space="0" w:color="auto"/>
              <w:bottom w:val="single" w:sz="6" w:space="0" w:color="auto"/>
              <w:right w:val="single" w:sz="6" w:space="0" w:color="auto"/>
            </w:tcBorders>
          </w:tcPr>
          <w:p w14:paraId="44C53B1E" w14:textId="77777777" w:rsidR="00D57E81" w:rsidRPr="004D4AD1" w:rsidRDefault="00D57E81" w:rsidP="00904213">
            <w:pPr>
              <w:tabs>
                <w:tab w:val="left" w:pos="5"/>
              </w:tabs>
              <w:jc w:val="both"/>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D79C33E" w14:textId="77777777" w:rsidR="00D57E81" w:rsidRPr="004D4AD1" w:rsidRDefault="00D57E81" w:rsidP="00904213">
            <w:pPr>
              <w:tabs>
                <w:tab w:val="left" w:pos="5"/>
              </w:tabs>
              <w:jc w:val="both"/>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343F718" w14:textId="77777777" w:rsidR="00D57E81" w:rsidRPr="004D4AD1" w:rsidRDefault="00D57E81" w:rsidP="00904213">
            <w:pPr>
              <w:tabs>
                <w:tab w:val="left" w:pos="5"/>
              </w:tabs>
              <w:jc w:val="both"/>
              <w:rPr>
                <w:rFonts w:ascii="Arial" w:hAnsi="Arial" w:cs="Arial"/>
                <w:sz w:val="16"/>
                <w:szCs w:val="16"/>
              </w:rPr>
            </w:pPr>
          </w:p>
        </w:tc>
      </w:tr>
      <w:tr w:rsidR="00D57E81" w:rsidRPr="004D4AD1" w14:paraId="563ABF3F" w14:textId="77777777" w:rsidTr="00904213">
        <w:trPr>
          <w:gridBefore w:val="1"/>
          <w:wBefore w:w="13" w:type="dxa"/>
        </w:trPr>
        <w:tc>
          <w:tcPr>
            <w:tcW w:w="1574" w:type="dxa"/>
          </w:tcPr>
          <w:p w14:paraId="047DFE21" w14:textId="77777777" w:rsidR="00D57E81" w:rsidRPr="004D4AD1" w:rsidRDefault="00D57E81" w:rsidP="00904213">
            <w:pPr>
              <w:tabs>
                <w:tab w:val="left" w:pos="5"/>
              </w:tabs>
              <w:jc w:val="both"/>
              <w:rPr>
                <w:rFonts w:ascii="Arial" w:hAnsi="Arial" w:cs="Arial"/>
                <w:sz w:val="16"/>
                <w:szCs w:val="16"/>
              </w:rPr>
            </w:pPr>
          </w:p>
        </w:tc>
        <w:tc>
          <w:tcPr>
            <w:tcW w:w="1826" w:type="dxa"/>
          </w:tcPr>
          <w:p w14:paraId="708AF0DB" w14:textId="77777777" w:rsidR="00D57E81" w:rsidRPr="004D4AD1" w:rsidRDefault="00D57E81" w:rsidP="00904213">
            <w:pPr>
              <w:tabs>
                <w:tab w:val="left" w:pos="5"/>
              </w:tabs>
              <w:jc w:val="both"/>
              <w:rPr>
                <w:rFonts w:ascii="Arial" w:hAnsi="Arial" w:cs="Arial"/>
                <w:sz w:val="16"/>
                <w:szCs w:val="16"/>
              </w:rPr>
            </w:pPr>
          </w:p>
        </w:tc>
        <w:tc>
          <w:tcPr>
            <w:tcW w:w="900" w:type="dxa"/>
          </w:tcPr>
          <w:p w14:paraId="1D470817" w14:textId="77777777" w:rsidR="00D57E81" w:rsidRPr="004D4AD1" w:rsidRDefault="00D57E81" w:rsidP="00904213">
            <w:pPr>
              <w:tabs>
                <w:tab w:val="left" w:pos="5"/>
              </w:tabs>
              <w:rPr>
                <w:rFonts w:ascii="Arial" w:hAnsi="Arial" w:cs="Arial"/>
                <w:sz w:val="16"/>
                <w:szCs w:val="16"/>
              </w:rPr>
            </w:pPr>
          </w:p>
        </w:tc>
        <w:tc>
          <w:tcPr>
            <w:tcW w:w="1954" w:type="dxa"/>
          </w:tcPr>
          <w:p w14:paraId="490E1E9D" w14:textId="77777777" w:rsidR="00D57E81" w:rsidRPr="004D4AD1" w:rsidRDefault="00D57E81" w:rsidP="00904213">
            <w:pPr>
              <w:tabs>
                <w:tab w:val="left" w:pos="5"/>
              </w:tabs>
              <w:jc w:val="both"/>
              <w:rPr>
                <w:rFonts w:ascii="Arial" w:hAnsi="Arial" w:cs="Arial"/>
                <w:sz w:val="16"/>
                <w:szCs w:val="16"/>
              </w:rPr>
            </w:pPr>
          </w:p>
        </w:tc>
        <w:tc>
          <w:tcPr>
            <w:tcW w:w="810" w:type="dxa"/>
          </w:tcPr>
          <w:p w14:paraId="3DB95915" w14:textId="77777777" w:rsidR="00D57E81" w:rsidRPr="004D4AD1" w:rsidRDefault="00D57E81" w:rsidP="00904213">
            <w:pPr>
              <w:tabs>
                <w:tab w:val="left" w:pos="5"/>
              </w:tabs>
              <w:jc w:val="both"/>
              <w:rPr>
                <w:rFonts w:ascii="Arial" w:hAnsi="Arial" w:cs="Arial"/>
                <w:sz w:val="16"/>
                <w:szCs w:val="16"/>
              </w:rPr>
            </w:pPr>
          </w:p>
        </w:tc>
        <w:tc>
          <w:tcPr>
            <w:tcW w:w="900" w:type="dxa"/>
          </w:tcPr>
          <w:p w14:paraId="0A9B51A0" w14:textId="77777777" w:rsidR="00D57E81" w:rsidRPr="004D4AD1" w:rsidRDefault="00D57E81" w:rsidP="00904213">
            <w:pPr>
              <w:tabs>
                <w:tab w:val="left" w:pos="5"/>
              </w:tabs>
              <w:jc w:val="both"/>
              <w:rPr>
                <w:rFonts w:ascii="Arial" w:hAnsi="Arial" w:cs="Arial"/>
                <w:sz w:val="16"/>
                <w:szCs w:val="16"/>
              </w:rPr>
            </w:pPr>
          </w:p>
        </w:tc>
        <w:tc>
          <w:tcPr>
            <w:tcW w:w="1440" w:type="dxa"/>
          </w:tcPr>
          <w:p w14:paraId="0397162F" w14:textId="77777777" w:rsidR="00D57E81" w:rsidRPr="004D4AD1" w:rsidRDefault="00D57E81" w:rsidP="00904213">
            <w:pPr>
              <w:tabs>
                <w:tab w:val="left" w:pos="5"/>
              </w:tabs>
              <w:jc w:val="both"/>
              <w:rPr>
                <w:rFonts w:ascii="Arial" w:hAnsi="Arial" w:cs="Arial"/>
                <w:sz w:val="16"/>
                <w:szCs w:val="16"/>
              </w:rPr>
            </w:pPr>
          </w:p>
        </w:tc>
      </w:tr>
      <w:tr w:rsidR="00D57E81" w:rsidRPr="004D4AD1" w14:paraId="452A81C4" w14:textId="77777777" w:rsidTr="00904213">
        <w:trPr>
          <w:gridBefore w:val="1"/>
          <w:wBefore w:w="13" w:type="dxa"/>
        </w:trPr>
        <w:tc>
          <w:tcPr>
            <w:tcW w:w="1574" w:type="dxa"/>
          </w:tcPr>
          <w:p w14:paraId="26C7BA3E" w14:textId="77777777" w:rsidR="00D57E81" w:rsidRPr="004D4AD1" w:rsidRDefault="00D57E81" w:rsidP="00904213">
            <w:pPr>
              <w:tabs>
                <w:tab w:val="left" w:pos="5"/>
              </w:tabs>
              <w:jc w:val="both"/>
              <w:rPr>
                <w:rFonts w:ascii="Arial" w:hAnsi="Arial" w:cs="Arial"/>
                <w:sz w:val="16"/>
                <w:szCs w:val="16"/>
              </w:rPr>
            </w:pPr>
          </w:p>
        </w:tc>
        <w:tc>
          <w:tcPr>
            <w:tcW w:w="1826" w:type="dxa"/>
          </w:tcPr>
          <w:p w14:paraId="574094A5" w14:textId="77777777" w:rsidR="00D57E81" w:rsidRPr="004D4AD1" w:rsidRDefault="00D57E81" w:rsidP="00904213">
            <w:pPr>
              <w:tabs>
                <w:tab w:val="left" w:pos="5"/>
              </w:tabs>
              <w:jc w:val="both"/>
              <w:rPr>
                <w:rFonts w:ascii="Arial" w:hAnsi="Arial" w:cs="Arial"/>
                <w:sz w:val="16"/>
                <w:szCs w:val="16"/>
              </w:rPr>
            </w:pPr>
          </w:p>
        </w:tc>
        <w:tc>
          <w:tcPr>
            <w:tcW w:w="900" w:type="dxa"/>
          </w:tcPr>
          <w:p w14:paraId="639359A7" w14:textId="77777777" w:rsidR="00D57E81" w:rsidRPr="004D4AD1" w:rsidRDefault="00D57E81" w:rsidP="00904213">
            <w:pPr>
              <w:tabs>
                <w:tab w:val="left" w:pos="5"/>
              </w:tabs>
              <w:rPr>
                <w:rFonts w:ascii="Arial" w:hAnsi="Arial" w:cs="Arial"/>
                <w:sz w:val="16"/>
                <w:szCs w:val="16"/>
              </w:rPr>
            </w:pPr>
          </w:p>
        </w:tc>
        <w:tc>
          <w:tcPr>
            <w:tcW w:w="1954" w:type="dxa"/>
          </w:tcPr>
          <w:p w14:paraId="26E34219" w14:textId="77777777" w:rsidR="00D57E81" w:rsidRPr="004D4AD1" w:rsidRDefault="00D57E81" w:rsidP="00904213">
            <w:pPr>
              <w:tabs>
                <w:tab w:val="left" w:pos="5"/>
              </w:tabs>
              <w:jc w:val="both"/>
              <w:rPr>
                <w:rFonts w:ascii="Arial" w:hAnsi="Arial" w:cs="Arial"/>
                <w:sz w:val="16"/>
                <w:szCs w:val="16"/>
              </w:rPr>
            </w:pPr>
          </w:p>
        </w:tc>
        <w:tc>
          <w:tcPr>
            <w:tcW w:w="810" w:type="dxa"/>
          </w:tcPr>
          <w:p w14:paraId="776B782B" w14:textId="77777777" w:rsidR="00D57E81" w:rsidRPr="004D4AD1" w:rsidRDefault="00D57E81" w:rsidP="00904213">
            <w:pPr>
              <w:tabs>
                <w:tab w:val="left" w:pos="5"/>
              </w:tabs>
              <w:jc w:val="both"/>
              <w:rPr>
                <w:rFonts w:ascii="Arial" w:hAnsi="Arial" w:cs="Arial"/>
                <w:sz w:val="16"/>
                <w:szCs w:val="16"/>
              </w:rPr>
            </w:pPr>
          </w:p>
        </w:tc>
        <w:tc>
          <w:tcPr>
            <w:tcW w:w="900" w:type="dxa"/>
          </w:tcPr>
          <w:p w14:paraId="70EE0793" w14:textId="77777777" w:rsidR="00D57E81" w:rsidRPr="004D4AD1" w:rsidRDefault="00D57E81" w:rsidP="00904213">
            <w:pPr>
              <w:tabs>
                <w:tab w:val="left" w:pos="5"/>
              </w:tabs>
              <w:jc w:val="both"/>
              <w:rPr>
                <w:rFonts w:ascii="Arial" w:hAnsi="Arial" w:cs="Arial"/>
                <w:sz w:val="16"/>
                <w:szCs w:val="16"/>
              </w:rPr>
            </w:pPr>
          </w:p>
        </w:tc>
        <w:tc>
          <w:tcPr>
            <w:tcW w:w="1440" w:type="dxa"/>
          </w:tcPr>
          <w:p w14:paraId="76A57947" w14:textId="77777777" w:rsidR="00D57E81" w:rsidRPr="004D4AD1" w:rsidRDefault="00D57E81" w:rsidP="00904213">
            <w:pPr>
              <w:tabs>
                <w:tab w:val="left" w:pos="5"/>
              </w:tabs>
              <w:jc w:val="both"/>
              <w:rPr>
                <w:rFonts w:ascii="Arial" w:hAnsi="Arial" w:cs="Arial"/>
                <w:sz w:val="16"/>
                <w:szCs w:val="16"/>
              </w:rPr>
            </w:pPr>
          </w:p>
        </w:tc>
      </w:tr>
      <w:tr w:rsidR="00D57E81" w:rsidRPr="004D4AD1" w14:paraId="41BD2CDF" w14:textId="77777777" w:rsidTr="00904213">
        <w:trPr>
          <w:gridBefore w:val="1"/>
          <w:wBefore w:w="13" w:type="dxa"/>
        </w:trPr>
        <w:tc>
          <w:tcPr>
            <w:tcW w:w="1574" w:type="dxa"/>
          </w:tcPr>
          <w:p w14:paraId="0AC1287A" w14:textId="77777777" w:rsidR="00D57E81" w:rsidRPr="004D4AD1" w:rsidRDefault="00D57E81" w:rsidP="00904213">
            <w:pPr>
              <w:tabs>
                <w:tab w:val="left" w:pos="5"/>
              </w:tabs>
              <w:jc w:val="both"/>
              <w:rPr>
                <w:rFonts w:ascii="Arial" w:hAnsi="Arial" w:cs="Arial"/>
                <w:sz w:val="16"/>
                <w:szCs w:val="16"/>
              </w:rPr>
            </w:pPr>
          </w:p>
        </w:tc>
        <w:tc>
          <w:tcPr>
            <w:tcW w:w="1826" w:type="dxa"/>
          </w:tcPr>
          <w:p w14:paraId="2F3A95DB" w14:textId="77777777" w:rsidR="00D57E81" w:rsidRPr="004D4AD1" w:rsidRDefault="00D57E81" w:rsidP="00904213">
            <w:pPr>
              <w:tabs>
                <w:tab w:val="left" w:pos="5"/>
              </w:tabs>
              <w:jc w:val="both"/>
              <w:rPr>
                <w:rFonts w:ascii="Arial" w:hAnsi="Arial" w:cs="Arial"/>
                <w:sz w:val="16"/>
                <w:szCs w:val="16"/>
              </w:rPr>
            </w:pPr>
          </w:p>
        </w:tc>
        <w:tc>
          <w:tcPr>
            <w:tcW w:w="900" w:type="dxa"/>
          </w:tcPr>
          <w:p w14:paraId="7593BB9C" w14:textId="77777777" w:rsidR="00D57E81" w:rsidRPr="004D4AD1" w:rsidRDefault="00D57E81" w:rsidP="00904213">
            <w:pPr>
              <w:tabs>
                <w:tab w:val="left" w:pos="5"/>
              </w:tabs>
              <w:rPr>
                <w:rFonts w:ascii="Arial" w:hAnsi="Arial" w:cs="Arial"/>
                <w:sz w:val="16"/>
                <w:szCs w:val="16"/>
              </w:rPr>
            </w:pPr>
          </w:p>
        </w:tc>
        <w:tc>
          <w:tcPr>
            <w:tcW w:w="1954" w:type="dxa"/>
          </w:tcPr>
          <w:p w14:paraId="3F9153B2" w14:textId="77777777" w:rsidR="00D57E81" w:rsidRPr="004D4AD1" w:rsidRDefault="00D57E81" w:rsidP="00904213">
            <w:pPr>
              <w:tabs>
                <w:tab w:val="left" w:pos="5"/>
              </w:tabs>
              <w:jc w:val="both"/>
              <w:rPr>
                <w:rFonts w:ascii="Arial" w:hAnsi="Arial" w:cs="Arial"/>
                <w:sz w:val="16"/>
                <w:szCs w:val="16"/>
              </w:rPr>
            </w:pPr>
          </w:p>
        </w:tc>
        <w:tc>
          <w:tcPr>
            <w:tcW w:w="810" w:type="dxa"/>
          </w:tcPr>
          <w:p w14:paraId="4544AF9A" w14:textId="77777777" w:rsidR="00D57E81" w:rsidRPr="004D4AD1" w:rsidRDefault="00D57E81" w:rsidP="00904213">
            <w:pPr>
              <w:tabs>
                <w:tab w:val="left" w:pos="5"/>
              </w:tabs>
              <w:jc w:val="both"/>
              <w:rPr>
                <w:rFonts w:ascii="Arial" w:hAnsi="Arial" w:cs="Arial"/>
                <w:sz w:val="16"/>
                <w:szCs w:val="16"/>
              </w:rPr>
            </w:pPr>
          </w:p>
        </w:tc>
        <w:tc>
          <w:tcPr>
            <w:tcW w:w="900" w:type="dxa"/>
          </w:tcPr>
          <w:p w14:paraId="77117BE9" w14:textId="77777777" w:rsidR="00D57E81" w:rsidRPr="004D4AD1" w:rsidRDefault="00D57E81" w:rsidP="00904213">
            <w:pPr>
              <w:tabs>
                <w:tab w:val="left" w:pos="5"/>
              </w:tabs>
              <w:jc w:val="both"/>
              <w:rPr>
                <w:rFonts w:ascii="Arial" w:hAnsi="Arial" w:cs="Arial"/>
                <w:sz w:val="16"/>
                <w:szCs w:val="16"/>
              </w:rPr>
            </w:pPr>
          </w:p>
        </w:tc>
        <w:tc>
          <w:tcPr>
            <w:tcW w:w="1440" w:type="dxa"/>
          </w:tcPr>
          <w:p w14:paraId="74CB9918" w14:textId="77777777" w:rsidR="00D57E81" w:rsidRPr="004D4AD1" w:rsidRDefault="00D57E81" w:rsidP="00904213">
            <w:pPr>
              <w:tabs>
                <w:tab w:val="left" w:pos="5"/>
              </w:tabs>
              <w:jc w:val="both"/>
              <w:rPr>
                <w:rFonts w:ascii="Arial" w:hAnsi="Arial" w:cs="Arial"/>
                <w:sz w:val="16"/>
                <w:szCs w:val="16"/>
              </w:rPr>
            </w:pPr>
          </w:p>
        </w:tc>
      </w:tr>
    </w:tbl>
    <w:p w14:paraId="116F4A4B" w14:textId="77777777" w:rsidR="00D57E81" w:rsidRPr="004D4AD1" w:rsidRDefault="00D57E81" w:rsidP="00D57E81">
      <w:pPr>
        <w:tabs>
          <w:tab w:val="left" w:pos="731"/>
          <w:tab w:val="left" w:pos="1451"/>
        </w:tabs>
        <w:jc w:val="center"/>
        <w:rPr>
          <w:sz w:val="22"/>
          <w:szCs w:val="22"/>
        </w:rPr>
      </w:pPr>
      <w:r w:rsidRPr="004D4AD1">
        <w:rPr>
          <w:sz w:val="22"/>
          <w:szCs w:val="22"/>
        </w:rPr>
        <w:t>** Permission to grow required by private party. Contact PVMI for more information.</w:t>
      </w:r>
    </w:p>
    <w:p w14:paraId="145D8844" w14:textId="2FC428B7" w:rsidR="00D57E81" w:rsidRDefault="00D57E81" w:rsidP="00D57E81">
      <w:pPr>
        <w:tabs>
          <w:tab w:val="left" w:pos="5"/>
        </w:tabs>
      </w:pPr>
      <w:proofErr w:type="gramStart"/>
      <w:r w:rsidRPr="004D4AD1">
        <w:rPr>
          <w:sz w:val="22"/>
          <w:szCs w:val="22"/>
          <w:vertAlign w:val="superscript"/>
        </w:rPr>
        <w:t>1</w:t>
      </w:r>
      <w:r w:rsidRPr="004D4AD1">
        <w:rPr>
          <w:sz w:val="22"/>
          <w:szCs w:val="22"/>
        </w:rPr>
        <w:t xml:space="preserve">  Indicates</w:t>
      </w:r>
      <w:proofErr w:type="gramEnd"/>
      <w:r w:rsidRPr="004D4AD1">
        <w:rPr>
          <w:sz w:val="22"/>
          <w:szCs w:val="22"/>
        </w:rPr>
        <w:t xml:space="preserve"> specialty variety with higher royalty rate.</w:t>
      </w:r>
    </w:p>
    <w:p w14:paraId="16FFCD04" w14:textId="77777777" w:rsidR="00D57E81" w:rsidRDefault="00D57E81" w:rsidP="00AA4E29">
      <w:pPr>
        <w:tabs>
          <w:tab w:val="left" w:pos="204"/>
        </w:tabs>
        <w:jc w:val="center"/>
        <w:rPr>
          <w:rFonts w:ascii="Arial" w:hAnsi="Arial" w:cs="Arial"/>
          <w:sz w:val="22"/>
          <w:szCs w:val="22"/>
        </w:rPr>
      </w:pPr>
    </w:p>
    <w:sectPr w:rsidR="00D57E81"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44DA" w14:textId="77777777" w:rsidR="00E6041F" w:rsidRDefault="00E6041F">
      <w:r>
        <w:separator/>
      </w:r>
    </w:p>
  </w:endnote>
  <w:endnote w:type="continuationSeparator" w:id="0">
    <w:p w14:paraId="469F902A" w14:textId="77777777" w:rsidR="00E6041F" w:rsidRDefault="00E6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6EEE" w14:textId="01656FF7" w:rsidR="00033C3B" w:rsidRDefault="00033C3B">
    <w:pPr>
      <w:tabs>
        <w:tab w:val="right" w:pos="9524"/>
      </w:tabs>
      <w:spacing w:line="240" w:lineRule="exact"/>
      <w:rPr>
        <w:rFonts w:ascii="Arial" w:hAnsi="Arial" w:cs="Arial"/>
        <w:bCs/>
        <w:iCs/>
        <w:sz w:val="16"/>
        <w:szCs w:val="16"/>
      </w:rPr>
    </w:pPr>
    <w:r>
      <w:rPr>
        <w:rFonts w:ascii="Arial" w:hAnsi="Arial" w:cs="Arial"/>
        <w:sz w:val="16"/>
        <w:szCs w:val="16"/>
      </w:rPr>
      <w:t>20</w:t>
    </w:r>
    <w:r w:rsidR="009E27EB">
      <w:rPr>
        <w:rFonts w:ascii="Arial" w:hAnsi="Arial" w:cs="Arial"/>
        <w:sz w:val="16"/>
        <w:szCs w:val="16"/>
      </w:rPr>
      <w:t>2</w:t>
    </w:r>
    <w:r w:rsidR="00D57E81">
      <w:rPr>
        <w:rFonts w:ascii="Arial" w:hAnsi="Arial" w:cs="Arial"/>
        <w:sz w:val="16"/>
        <w:szCs w:val="16"/>
      </w:rPr>
      <w:t>3</w:t>
    </w:r>
    <w:r>
      <w:rPr>
        <w:rFonts w:ascii="Arial" w:hAnsi="Arial" w:cs="Arial"/>
        <w:sz w:val="16"/>
        <w:szCs w:val="16"/>
      </w:rPr>
      <w:t xml:space="preserve"> </w:t>
    </w:r>
    <w:r w:rsidRPr="0093276A">
      <w:rPr>
        <w:rFonts w:ascii="Arial" w:hAnsi="Arial" w:cs="Arial"/>
        <w:sz w:val="16"/>
        <w:szCs w:val="16"/>
      </w:rPr>
      <w:t>NON-EXCLUSIVE SUBLICENSE AGREEMENT (</w:t>
    </w:r>
    <w:r w:rsidR="00914F9F">
      <w:rPr>
        <w:rFonts w:ascii="Arial" w:hAnsi="Arial" w:cs="Arial"/>
        <w:sz w:val="16"/>
        <w:szCs w:val="16"/>
      </w:rPr>
      <w:t xml:space="preserve">CANADIAN </w:t>
    </w:r>
    <w:r w:rsidRPr="0093276A">
      <w:rPr>
        <w:rFonts w:ascii="Arial" w:hAnsi="Arial" w:cs="Arial"/>
        <w:sz w:val="16"/>
        <w:szCs w:val="16"/>
      </w:rPr>
      <w:t>GROWER)</w:t>
    </w:r>
    <w:r w:rsidRPr="0093276A">
      <w:rPr>
        <w:rFonts w:ascii="Arial" w:hAnsi="Arial" w:cs="Arial"/>
        <w:sz w:val="16"/>
        <w:szCs w:val="16"/>
      </w:rPr>
      <w:tab/>
    </w:r>
    <w:r w:rsidRPr="0093276A">
      <w:rPr>
        <w:rFonts w:ascii="Arial" w:hAnsi="Arial" w:cs="Arial"/>
        <w:iCs/>
        <w:sz w:val="16"/>
        <w:szCs w:val="16"/>
      </w:rPr>
      <w:t xml:space="preserve">Page </w:t>
    </w:r>
    <w:r w:rsidRPr="0093276A">
      <w:rPr>
        <w:rFonts w:ascii="Arial" w:hAnsi="Arial" w:cs="Arial"/>
        <w:iCs/>
        <w:sz w:val="16"/>
        <w:szCs w:val="16"/>
      </w:rPr>
      <w:fldChar w:fldCharType="begin"/>
    </w:r>
    <w:r w:rsidRPr="0093276A">
      <w:rPr>
        <w:rFonts w:ascii="Arial" w:hAnsi="Arial" w:cs="Arial"/>
        <w:iCs/>
        <w:sz w:val="16"/>
        <w:szCs w:val="16"/>
      </w:rPr>
      <w:instrText xml:space="preserve"> PAGE   \* MERGEFORMAT </w:instrText>
    </w:r>
    <w:r w:rsidRPr="0093276A">
      <w:rPr>
        <w:rFonts w:ascii="Arial" w:hAnsi="Arial" w:cs="Arial"/>
        <w:iCs/>
        <w:sz w:val="16"/>
        <w:szCs w:val="16"/>
      </w:rPr>
      <w:fldChar w:fldCharType="separate"/>
    </w:r>
    <w:r w:rsidR="004D145E">
      <w:rPr>
        <w:rFonts w:ascii="Arial" w:hAnsi="Arial" w:cs="Arial"/>
        <w:iCs/>
        <w:noProof/>
        <w:sz w:val="16"/>
        <w:szCs w:val="16"/>
      </w:rPr>
      <w:t>1</w:t>
    </w:r>
    <w:r w:rsidRPr="0093276A">
      <w:rPr>
        <w:rFonts w:ascii="Arial" w:hAnsi="Arial" w:cs="Arial"/>
        <w:iCs/>
        <w:sz w:val="16"/>
        <w:szCs w:val="16"/>
      </w:rPr>
      <w:fldChar w:fldCharType="end"/>
    </w:r>
    <w:r w:rsidRPr="0093276A">
      <w:rPr>
        <w:rFonts w:ascii="Arial" w:hAnsi="Arial" w:cs="Arial"/>
        <w:iCs/>
        <w:sz w:val="16"/>
        <w:szCs w:val="16"/>
      </w:rPr>
      <w:t xml:space="preserve"> </w:t>
    </w:r>
    <w:r w:rsidRPr="0093276A">
      <w:rPr>
        <w:rFonts w:ascii="Arial" w:hAnsi="Arial" w:cs="Arial"/>
        <w:bCs/>
        <w:iCs/>
        <w:sz w:val="16"/>
        <w:szCs w:val="16"/>
      </w:rPr>
      <w:t xml:space="preserve">of </w:t>
    </w:r>
    <w:r w:rsidRPr="0093276A">
      <w:rPr>
        <w:rFonts w:ascii="Arial" w:hAnsi="Arial" w:cs="Arial"/>
        <w:bCs/>
        <w:iCs/>
        <w:sz w:val="16"/>
        <w:szCs w:val="16"/>
      </w:rPr>
      <w:fldChar w:fldCharType="begin"/>
    </w:r>
    <w:r w:rsidRPr="0093276A">
      <w:rPr>
        <w:rFonts w:ascii="Arial" w:hAnsi="Arial" w:cs="Arial"/>
        <w:bCs/>
        <w:iCs/>
        <w:sz w:val="16"/>
        <w:szCs w:val="16"/>
      </w:rPr>
      <w:instrText xml:space="preserve"> NUMPAGES   \* MERGEFORMAT </w:instrText>
    </w:r>
    <w:r w:rsidRPr="0093276A">
      <w:rPr>
        <w:rFonts w:ascii="Arial" w:hAnsi="Arial" w:cs="Arial"/>
        <w:bCs/>
        <w:iCs/>
        <w:sz w:val="16"/>
        <w:szCs w:val="16"/>
      </w:rPr>
      <w:fldChar w:fldCharType="separate"/>
    </w:r>
    <w:r w:rsidR="004D145E">
      <w:rPr>
        <w:rFonts w:ascii="Arial" w:hAnsi="Arial" w:cs="Arial"/>
        <w:bCs/>
        <w:iCs/>
        <w:noProof/>
        <w:sz w:val="16"/>
        <w:szCs w:val="16"/>
      </w:rPr>
      <w:t>1</w:t>
    </w:r>
    <w:r w:rsidRPr="0093276A">
      <w:rPr>
        <w:rFonts w:ascii="Arial" w:hAnsi="Arial" w:cs="Arial"/>
        <w:bCs/>
        <w:iCs/>
        <w:sz w:val="16"/>
        <w:szCs w:val="16"/>
      </w:rPr>
      <w:fldChar w:fldCharType="end"/>
    </w:r>
  </w:p>
  <w:p w14:paraId="0D83640D" w14:textId="77777777" w:rsidR="00033C3B" w:rsidRPr="00704C9C" w:rsidRDefault="00033C3B" w:rsidP="00704C9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F1A6" w14:textId="77777777" w:rsidR="00E6041F" w:rsidRDefault="00E6041F">
      <w:r>
        <w:separator/>
      </w:r>
    </w:p>
  </w:footnote>
  <w:footnote w:type="continuationSeparator" w:id="0">
    <w:p w14:paraId="5A427E19" w14:textId="77777777" w:rsidR="00E6041F" w:rsidRDefault="00E6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2"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4"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8261398">
    <w:abstractNumId w:val="1"/>
  </w:num>
  <w:num w:numId="2" w16cid:durableId="938682478">
    <w:abstractNumId w:val="0"/>
  </w:num>
  <w:num w:numId="3" w16cid:durableId="805009514">
    <w:abstractNumId w:val="3"/>
  </w:num>
  <w:num w:numId="4" w16cid:durableId="231277191">
    <w:abstractNumId w:val="4"/>
  </w:num>
  <w:num w:numId="5" w16cid:durableId="199132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30014"/>
    <w:rsid w:val="00033C3B"/>
    <w:rsid w:val="00042445"/>
    <w:rsid w:val="00042C10"/>
    <w:rsid w:val="00046DC0"/>
    <w:rsid w:val="00047148"/>
    <w:rsid w:val="000472AD"/>
    <w:rsid w:val="000475F8"/>
    <w:rsid w:val="00051393"/>
    <w:rsid w:val="000534E7"/>
    <w:rsid w:val="000540E8"/>
    <w:rsid w:val="0005468B"/>
    <w:rsid w:val="000566B5"/>
    <w:rsid w:val="00074995"/>
    <w:rsid w:val="000A2C63"/>
    <w:rsid w:val="000A4FCD"/>
    <w:rsid w:val="000A51A3"/>
    <w:rsid w:val="000B7143"/>
    <w:rsid w:val="000C29E9"/>
    <w:rsid w:val="000E022C"/>
    <w:rsid w:val="000E3B81"/>
    <w:rsid w:val="000E7AC5"/>
    <w:rsid w:val="000F2D2F"/>
    <w:rsid w:val="0010460B"/>
    <w:rsid w:val="00117453"/>
    <w:rsid w:val="00120977"/>
    <w:rsid w:val="00121BB8"/>
    <w:rsid w:val="00122D72"/>
    <w:rsid w:val="00140A6E"/>
    <w:rsid w:val="00144D84"/>
    <w:rsid w:val="00147146"/>
    <w:rsid w:val="00151EEC"/>
    <w:rsid w:val="0015492F"/>
    <w:rsid w:val="00155CA7"/>
    <w:rsid w:val="00165C97"/>
    <w:rsid w:val="00180E30"/>
    <w:rsid w:val="001843DC"/>
    <w:rsid w:val="00190997"/>
    <w:rsid w:val="001925D1"/>
    <w:rsid w:val="0019686E"/>
    <w:rsid w:val="001A2D5E"/>
    <w:rsid w:val="001A61AF"/>
    <w:rsid w:val="001A7A45"/>
    <w:rsid w:val="001B3D4E"/>
    <w:rsid w:val="001E1FF7"/>
    <w:rsid w:val="001E2103"/>
    <w:rsid w:val="00202729"/>
    <w:rsid w:val="0020320E"/>
    <w:rsid w:val="00207964"/>
    <w:rsid w:val="00211BA2"/>
    <w:rsid w:val="00227234"/>
    <w:rsid w:val="00227D80"/>
    <w:rsid w:val="0023314E"/>
    <w:rsid w:val="002347DF"/>
    <w:rsid w:val="002675E7"/>
    <w:rsid w:val="00270039"/>
    <w:rsid w:val="00275F90"/>
    <w:rsid w:val="0027705B"/>
    <w:rsid w:val="00285CC7"/>
    <w:rsid w:val="00286AE8"/>
    <w:rsid w:val="002A1964"/>
    <w:rsid w:val="002B478F"/>
    <w:rsid w:val="002B5C41"/>
    <w:rsid w:val="002C0645"/>
    <w:rsid w:val="002E0455"/>
    <w:rsid w:val="002E2E80"/>
    <w:rsid w:val="002F7457"/>
    <w:rsid w:val="00300DBF"/>
    <w:rsid w:val="00307408"/>
    <w:rsid w:val="00310498"/>
    <w:rsid w:val="00314241"/>
    <w:rsid w:val="00322508"/>
    <w:rsid w:val="00322B23"/>
    <w:rsid w:val="0032652F"/>
    <w:rsid w:val="00344043"/>
    <w:rsid w:val="003465E0"/>
    <w:rsid w:val="003503C1"/>
    <w:rsid w:val="00350B8D"/>
    <w:rsid w:val="00394D2F"/>
    <w:rsid w:val="003A20CD"/>
    <w:rsid w:val="003C62F9"/>
    <w:rsid w:val="003D3E39"/>
    <w:rsid w:val="003D6739"/>
    <w:rsid w:val="003E25EB"/>
    <w:rsid w:val="003E5E74"/>
    <w:rsid w:val="003F0A20"/>
    <w:rsid w:val="003F3A9F"/>
    <w:rsid w:val="00401EDF"/>
    <w:rsid w:val="00404F78"/>
    <w:rsid w:val="00433B4D"/>
    <w:rsid w:val="00433D85"/>
    <w:rsid w:val="00434FBE"/>
    <w:rsid w:val="0046505C"/>
    <w:rsid w:val="00472776"/>
    <w:rsid w:val="00473AD6"/>
    <w:rsid w:val="00475ECE"/>
    <w:rsid w:val="00481A0A"/>
    <w:rsid w:val="00483E36"/>
    <w:rsid w:val="0048728A"/>
    <w:rsid w:val="004913E3"/>
    <w:rsid w:val="0049179B"/>
    <w:rsid w:val="004A0B2E"/>
    <w:rsid w:val="004B184C"/>
    <w:rsid w:val="004B1CF1"/>
    <w:rsid w:val="004B3762"/>
    <w:rsid w:val="004C5C7C"/>
    <w:rsid w:val="004C7F8E"/>
    <w:rsid w:val="004D145E"/>
    <w:rsid w:val="004D7BC3"/>
    <w:rsid w:val="004E0220"/>
    <w:rsid w:val="004F2A8C"/>
    <w:rsid w:val="0052095C"/>
    <w:rsid w:val="005478F9"/>
    <w:rsid w:val="0055086D"/>
    <w:rsid w:val="00582145"/>
    <w:rsid w:val="00585672"/>
    <w:rsid w:val="005916A6"/>
    <w:rsid w:val="005A33DB"/>
    <w:rsid w:val="005B26AA"/>
    <w:rsid w:val="005B51B1"/>
    <w:rsid w:val="005D0646"/>
    <w:rsid w:val="005D66CB"/>
    <w:rsid w:val="005E50A2"/>
    <w:rsid w:val="005E5114"/>
    <w:rsid w:val="005F079C"/>
    <w:rsid w:val="00601C65"/>
    <w:rsid w:val="006169DF"/>
    <w:rsid w:val="00621559"/>
    <w:rsid w:val="00654624"/>
    <w:rsid w:val="00673FE7"/>
    <w:rsid w:val="00677923"/>
    <w:rsid w:val="00681614"/>
    <w:rsid w:val="00681755"/>
    <w:rsid w:val="006823E7"/>
    <w:rsid w:val="006826BA"/>
    <w:rsid w:val="006866CE"/>
    <w:rsid w:val="00690229"/>
    <w:rsid w:val="00692A90"/>
    <w:rsid w:val="00694F46"/>
    <w:rsid w:val="00695F6C"/>
    <w:rsid w:val="00697C26"/>
    <w:rsid w:val="006A5366"/>
    <w:rsid w:val="006A75D1"/>
    <w:rsid w:val="006C3023"/>
    <w:rsid w:val="006D0851"/>
    <w:rsid w:val="006E44F2"/>
    <w:rsid w:val="006F6EAA"/>
    <w:rsid w:val="00702A59"/>
    <w:rsid w:val="00704C9C"/>
    <w:rsid w:val="00715702"/>
    <w:rsid w:val="0072103F"/>
    <w:rsid w:val="007358CE"/>
    <w:rsid w:val="00741BCF"/>
    <w:rsid w:val="00741D18"/>
    <w:rsid w:val="00746CA5"/>
    <w:rsid w:val="007521D8"/>
    <w:rsid w:val="00752C0F"/>
    <w:rsid w:val="00760A47"/>
    <w:rsid w:val="00780286"/>
    <w:rsid w:val="00793A17"/>
    <w:rsid w:val="00793E98"/>
    <w:rsid w:val="007C04DE"/>
    <w:rsid w:val="007D0673"/>
    <w:rsid w:val="007D35B9"/>
    <w:rsid w:val="007D5383"/>
    <w:rsid w:val="007F15A7"/>
    <w:rsid w:val="007F2CE9"/>
    <w:rsid w:val="0080159C"/>
    <w:rsid w:val="00807276"/>
    <w:rsid w:val="008123A6"/>
    <w:rsid w:val="00834499"/>
    <w:rsid w:val="00834B1A"/>
    <w:rsid w:val="00844D4C"/>
    <w:rsid w:val="00850FE8"/>
    <w:rsid w:val="00851F9E"/>
    <w:rsid w:val="00866648"/>
    <w:rsid w:val="00873E50"/>
    <w:rsid w:val="00876D0D"/>
    <w:rsid w:val="0089476B"/>
    <w:rsid w:val="008955F5"/>
    <w:rsid w:val="008A44A0"/>
    <w:rsid w:val="008B06A0"/>
    <w:rsid w:val="008B4CF5"/>
    <w:rsid w:val="008B55C8"/>
    <w:rsid w:val="008C20BE"/>
    <w:rsid w:val="008C691B"/>
    <w:rsid w:val="008C7059"/>
    <w:rsid w:val="008D47F6"/>
    <w:rsid w:val="008E0198"/>
    <w:rsid w:val="008E5D30"/>
    <w:rsid w:val="008F0FF8"/>
    <w:rsid w:val="008F44BA"/>
    <w:rsid w:val="009108E9"/>
    <w:rsid w:val="00914F9F"/>
    <w:rsid w:val="00921A13"/>
    <w:rsid w:val="0093276A"/>
    <w:rsid w:val="00934486"/>
    <w:rsid w:val="00937BF4"/>
    <w:rsid w:val="009510A0"/>
    <w:rsid w:val="00956566"/>
    <w:rsid w:val="00974161"/>
    <w:rsid w:val="0097457B"/>
    <w:rsid w:val="00976AAB"/>
    <w:rsid w:val="00981BDB"/>
    <w:rsid w:val="009A0718"/>
    <w:rsid w:val="009A22FA"/>
    <w:rsid w:val="009A5EC3"/>
    <w:rsid w:val="009C5211"/>
    <w:rsid w:val="009E27EB"/>
    <w:rsid w:val="009F7750"/>
    <w:rsid w:val="00A01159"/>
    <w:rsid w:val="00A0161A"/>
    <w:rsid w:val="00A021AA"/>
    <w:rsid w:val="00A04543"/>
    <w:rsid w:val="00A055DF"/>
    <w:rsid w:val="00A10C0A"/>
    <w:rsid w:val="00A1169A"/>
    <w:rsid w:val="00A12BC4"/>
    <w:rsid w:val="00A216E6"/>
    <w:rsid w:val="00A241E0"/>
    <w:rsid w:val="00A26B22"/>
    <w:rsid w:val="00A31C01"/>
    <w:rsid w:val="00A4622D"/>
    <w:rsid w:val="00A558C5"/>
    <w:rsid w:val="00A57251"/>
    <w:rsid w:val="00A6280D"/>
    <w:rsid w:val="00A654A3"/>
    <w:rsid w:val="00A713F8"/>
    <w:rsid w:val="00A714B0"/>
    <w:rsid w:val="00A72BC1"/>
    <w:rsid w:val="00A76136"/>
    <w:rsid w:val="00A77FA3"/>
    <w:rsid w:val="00A85D49"/>
    <w:rsid w:val="00A86BB4"/>
    <w:rsid w:val="00AA0EF4"/>
    <w:rsid w:val="00AA4E29"/>
    <w:rsid w:val="00AB436D"/>
    <w:rsid w:val="00AC4194"/>
    <w:rsid w:val="00AD3E19"/>
    <w:rsid w:val="00AD6D0D"/>
    <w:rsid w:val="00AE3AC5"/>
    <w:rsid w:val="00AF3BAA"/>
    <w:rsid w:val="00B07345"/>
    <w:rsid w:val="00B16F29"/>
    <w:rsid w:val="00B34070"/>
    <w:rsid w:val="00B441AB"/>
    <w:rsid w:val="00B47975"/>
    <w:rsid w:val="00B5121E"/>
    <w:rsid w:val="00B5347F"/>
    <w:rsid w:val="00B70678"/>
    <w:rsid w:val="00B708A5"/>
    <w:rsid w:val="00B84DA2"/>
    <w:rsid w:val="00B8560C"/>
    <w:rsid w:val="00B959DF"/>
    <w:rsid w:val="00BA7062"/>
    <w:rsid w:val="00BB018F"/>
    <w:rsid w:val="00BB3374"/>
    <w:rsid w:val="00BC09D6"/>
    <w:rsid w:val="00BD7B1F"/>
    <w:rsid w:val="00BE44DE"/>
    <w:rsid w:val="00BE7FE7"/>
    <w:rsid w:val="00BF23ED"/>
    <w:rsid w:val="00BF54D0"/>
    <w:rsid w:val="00C07299"/>
    <w:rsid w:val="00C13510"/>
    <w:rsid w:val="00C13D65"/>
    <w:rsid w:val="00C275B4"/>
    <w:rsid w:val="00C31F23"/>
    <w:rsid w:val="00C36FE4"/>
    <w:rsid w:val="00C46A05"/>
    <w:rsid w:val="00C57EE8"/>
    <w:rsid w:val="00C601B8"/>
    <w:rsid w:val="00C6161A"/>
    <w:rsid w:val="00C628A2"/>
    <w:rsid w:val="00C70A3D"/>
    <w:rsid w:val="00C77087"/>
    <w:rsid w:val="00C8080E"/>
    <w:rsid w:val="00C81608"/>
    <w:rsid w:val="00C8251D"/>
    <w:rsid w:val="00CA2C3C"/>
    <w:rsid w:val="00CA3934"/>
    <w:rsid w:val="00CA65F3"/>
    <w:rsid w:val="00CB556E"/>
    <w:rsid w:val="00CB70BF"/>
    <w:rsid w:val="00CF1DBA"/>
    <w:rsid w:val="00D0194F"/>
    <w:rsid w:val="00D15C9C"/>
    <w:rsid w:val="00D20CA8"/>
    <w:rsid w:val="00D21232"/>
    <w:rsid w:val="00D23F07"/>
    <w:rsid w:val="00D25803"/>
    <w:rsid w:val="00D40EE3"/>
    <w:rsid w:val="00D4120C"/>
    <w:rsid w:val="00D447C5"/>
    <w:rsid w:val="00D50224"/>
    <w:rsid w:val="00D512B4"/>
    <w:rsid w:val="00D54920"/>
    <w:rsid w:val="00D57E81"/>
    <w:rsid w:val="00D82BE6"/>
    <w:rsid w:val="00D83771"/>
    <w:rsid w:val="00D84146"/>
    <w:rsid w:val="00D91D2E"/>
    <w:rsid w:val="00DA2057"/>
    <w:rsid w:val="00DA2AFC"/>
    <w:rsid w:val="00DA660A"/>
    <w:rsid w:val="00DB16F7"/>
    <w:rsid w:val="00DB18D8"/>
    <w:rsid w:val="00DB3C33"/>
    <w:rsid w:val="00DC735E"/>
    <w:rsid w:val="00DD63F9"/>
    <w:rsid w:val="00DD752C"/>
    <w:rsid w:val="00DE2B37"/>
    <w:rsid w:val="00DE4875"/>
    <w:rsid w:val="00DE4DB8"/>
    <w:rsid w:val="00DE6B07"/>
    <w:rsid w:val="00DF47E9"/>
    <w:rsid w:val="00E03AAB"/>
    <w:rsid w:val="00E1330B"/>
    <w:rsid w:val="00E2338B"/>
    <w:rsid w:val="00E24B30"/>
    <w:rsid w:val="00E37B95"/>
    <w:rsid w:val="00E403F2"/>
    <w:rsid w:val="00E44A3A"/>
    <w:rsid w:val="00E6041F"/>
    <w:rsid w:val="00E61FF1"/>
    <w:rsid w:val="00E72491"/>
    <w:rsid w:val="00E7556C"/>
    <w:rsid w:val="00E83DDF"/>
    <w:rsid w:val="00E939B4"/>
    <w:rsid w:val="00EA1A54"/>
    <w:rsid w:val="00EA75BA"/>
    <w:rsid w:val="00EA7F92"/>
    <w:rsid w:val="00EB24B5"/>
    <w:rsid w:val="00EB31A1"/>
    <w:rsid w:val="00EC165B"/>
    <w:rsid w:val="00EC2686"/>
    <w:rsid w:val="00EC6399"/>
    <w:rsid w:val="00ED1AE3"/>
    <w:rsid w:val="00ED38D2"/>
    <w:rsid w:val="00ED46AF"/>
    <w:rsid w:val="00F05D2A"/>
    <w:rsid w:val="00F067AC"/>
    <w:rsid w:val="00F07DCE"/>
    <w:rsid w:val="00F132ED"/>
    <w:rsid w:val="00F531C5"/>
    <w:rsid w:val="00F66A08"/>
    <w:rsid w:val="00F97904"/>
    <w:rsid w:val="00FA2805"/>
    <w:rsid w:val="00FB30F0"/>
    <w:rsid w:val="00FC7FF3"/>
    <w:rsid w:val="00FD6974"/>
    <w:rsid w:val="00FE4719"/>
    <w:rsid w:val="00FF3056"/>
    <w:rsid w:val="00FF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AEA7437"/>
  <w15:docId w15:val="{ECB47508-1A47-40FC-A4F9-05D5215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 w:type="paragraph" w:customStyle="1" w:styleId="DocID">
    <w:name w:val="DocID"/>
    <w:basedOn w:val="Footer"/>
    <w:next w:val="Footer"/>
    <w:link w:val="DocIDChar"/>
    <w:rsid w:val="00704C9C"/>
    <w:pPr>
      <w:tabs>
        <w:tab w:val="clear" w:pos="4153"/>
        <w:tab w:val="clear" w:pos="8306"/>
      </w:tabs>
    </w:pPr>
    <w:rPr>
      <w:sz w:val="16"/>
    </w:rPr>
  </w:style>
  <w:style w:type="character" w:customStyle="1" w:styleId="DocIDChar">
    <w:name w:val="DocID Char"/>
    <w:basedOn w:val="DefaultParagraphFont"/>
    <w:link w:val="DocID"/>
    <w:rsid w:val="00704C9C"/>
    <w:rPr>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Jeanne</dc:creator>
  <cp:lastModifiedBy>Simon Davies</cp:lastModifiedBy>
  <cp:revision>3</cp:revision>
  <cp:lastPrinted>2022-11-27T22:26:00Z</cp:lastPrinted>
  <dcterms:created xsi:type="dcterms:W3CDTF">2022-11-27T22:18:00Z</dcterms:created>
  <dcterms:modified xsi:type="dcterms:W3CDTF">2022-11-27T22:26:00Z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LibraryName">
    <vt:lpwstr>SASKATOON</vt:lpwstr>
  </property>
  <property fmtid="{D5CDD505-2E9C-101B-9397-08002B2CF9AE}" pid="14" name="DocName">
    <vt:lpwstr>PVMI - non-exclusive sublicense agreement</vt:lpwstr>
  </property>
  <property fmtid="{D5CDD505-2E9C-101B-9397-08002B2CF9AE}" pid="15" name="DocNumber">
    <vt:lpwstr>1855087</vt:lpwstr>
  </property>
  <property fmtid="{D5CDD505-2E9C-101B-9397-08002B2CF9AE}" pid="16" name="VersionNumber">
    <vt:lpwstr>3</vt:lpwstr>
  </property>
  <property fmtid="{D5CDD505-2E9C-101B-9397-08002B2CF9AE}" pid="17" name="AuthorName">
    <vt:lpwstr>RZH</vt:lpwstr>
  </property>
  <property fmtid="{D5CDD505-2E9C-101B-9397-08002B2CF9AE}" pid="18" name="ClientNumber">
    <vt:lpwstr>055122</vt:lpwstr>
  </property>
  <property fmtid="{D5CDD505-2E9C-101B-9397-08002B2CF9AE}" pid="19" name="MatterNumber">
    <vt:lpwstr>0003</vt:lpwstr>
  </property>
  <property fmtid="{D5CDD505-2E9C-101B-9397-08002B2CF9AE}" pid="20" name="CUS_DocIDString">
    <vt:lpwstr>1855087v3</vt:lpwstr>
  </property>
</Properties>
</file>